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D8" w:rsidRPr="00E872D8" w:rsidRDefault="00E872D8" w:rsidP="00D87A9B">
      <w:pPr>
        <w:ind w:right="-29"/>
        <w:rPr>
          <w:rFonts w:ascii="Times New Roman" w:hAnsi="Times New Roman"/>
          <w:b/>
          <w:sz w:val="24"/>
          <w:szCs w:val="24"/>
        </w:rPr>
      </w:pPr>
    </w:p>
    <w:p w:rsidR="00E872D8" w:rsidRPr="00E872D8" w:rsidRDefault="00E872D8" w:rsidP="007879E0">
      <w:pPr>
        <w:ind w:right="-29"/>
        <w:jc w:val="center"/>
        <w:rPr>
          <w:rFonts w:ascii="Times New Roman" w:hAnsi="Times New Roman"/>
          <w:b/>
          <w:sz w:val="24"/>
          <w:szCs w:val="24"/>
        </w:rPr>
      </w:pPr>
      <w:r w:rsidRPr="00E872D8">
        <w:rPr>
          <w:rFonts w:ascii="Times New Roman" w:hAnsi="Times New Roman"/>
          <w:b/>
          <w:sz w:val="24"/>
          <w:szCs w:val="24"/>
        </w:rPr>
        <w:t>TÜRKİYE HOKEY FEDERASYONU</w:t>
      </w:r>
    </w:p>
    <w:p w:rsidR="00E872D8" w:rsidRPr="00E872D8" w:rsidRDefault="008F19B4" w:rsidP="007879E0">
      <w:pPr>
        <w:ind w:right="-29"/>
        <w:jc w:val="center"/>
        <w:rPr>
          <w:rFonts w:ascii="Times New Roman" w:hAnsi="Times New Roman"/>
          <w:b/>
          <w:sz w:val="24"/>
          <w:szCs w:val="24"/>
        </w:rPr>
      </w:pPr>
      <w:r>
        <w:rPr>
          <w:rFonts w:ascii="Times New Roman" w:hAnsi="Times New Roman"/>
          <w:b/>
          <w:sz w:val="24"/>
          <w:szCs w:val="24"/>
        </w:rPr>
        <w:t>DANIŞMA</w:t>
      </w:r>
      <w:r w:rsidR="00E872D8" w:rsidRPr="00E872D8">
        <w:rPr>
          <w:rFonts w:ascii="Times New Roman" w:hAnsi="Times New Roman"/>
          <w:b/>
          <w:sz w:val="24"/>
          <w:szCs w:val="24"/>
        </w:rPr>
        <w:t xml:space="preserve"> KURULU TALİMATI</w:t>
      </w:r>
      <w:bookmarkStart w:id="0" w:name="_GoBack"/>
      <w:bookmarkEnd w:id="0"/>
    </w:p>
    <w:p w:rsidR="00E872D8" w:rsidRDefault="00E872D8" w:rsidP="00E872D8">
      <w:pPr>
        <w:ind w:right="-29"/>
        <w:rPr>
          <w:rFonts w:ascii="Times New Roman" w:hAnsi="Times New Roman"/>
          <w:sz w:val="24"/>
          <w:szCs w:val="24"/>
        </w:rPr>
      </w:pPr>
    </w:p>
    <w:p w:rsidR="00E872D8" w:rsidRPr="007879E0" w:rsidRDefault="00E872D8" w:rsidP="007879E0">
      <w:pPr>
        <w:ind w:right="-29"/>
        <w:jc w:val="center"/>
        <w:rPr>
          <w:rFonts w:ascii="Times New Roman" w:hAnsi="Times New Roman"/>
          <w:b/>
          <w:sz w:val="24"/>
          <w:szCs w:val="24"/>
        </w:rPr>
      </w:pPr>
    </w:p>
    <w:p w:rsidR="00E872D8" w:rsidRPr="007879E0" w:rsidRDefault="007879E0" w:rsidP="007879E0">
      <w:pPr>
        <w:ind w:right="-29"/>
        <w:jc w:val="center"/>
        <w:rPr>
          <w:rFonts w:ascii="Times New Roman" w:hAnsi="Times New Roman"/>
          <w:b/>
          <w:sz w:val="24"/>
          <w:szCs w:val="24"/>
        </w:rPr>
      </w:pPr>
      <w:r>
        <w:rPr>
          <w:rFonts w:ascii="Times New Roman" w:hAnsi="Times New Roman"/>
          <w:b/>
          <w:sz w:val="24"/>
          <w:szCs w:val="24"/>
        </w:rPr>
        <w:t xml:space="preserve">BİRİNCİ BÖLÜM  </w:t>
      </w:r>
    </w:p>
    <w:p w:rsidR="008140B8" w:rsidRPr="007879E0" w:rsidRDefault="007879E0" w:rsidP="007879E0">
      <w:pPr>
        <w:ind w:right="-29"/>
        <w:jc w:val="center"/>
        <w:rPr>
          <w:rFonts w:ascii="Times New Roman" w:hAnsi="Times New Roman"/>
          <w:b/>
          <w:sz w:val="24"/>
          <w:szCs w:val="24"/>
        </w:rPr>
      </w:pPr>
      <w:r>
        <w:rPr>
          <w:rFonts w:ascii="Times New Roman" w:hAnsi="Times New Roman"/>
          <w:b/>
          <w:sz w:val="24"/>
          <w:szCs w:val="24"/>
        </w:rPr>
        <w:t xml:space="preserve"> </w:t>
      </w:r>
      <w:r w:rsidR="008F19B4">
        <w:rPr>
          <w:rFonts w:ascii="Times New Roman" w:hAnsi="Times New Roman"/>
          <w:b/>
          <w:sz w:val="24"/>
          <w:szCs w:val="24"/>
        </w:rPr>
        <w:t>Genel Hükümler</w:t>
      </w:r>
    </w:p>
    <w:p w:rsidR="00E872D8" w:rsidRPr="00E872D8" w:rsidRDefault="00E872D8" w:rsidP="00E872D8">
      <w:pPr>
        <w:ind w:right="-29"/>
        <w:rPr>
          <w:rFonts w:ascii="Times New Roman" w:hAnsi="Times New Roman"/>
          <w:sz w:val="24"/>
          <w:szCs w:val="24"/>
        </w:rPr>
      </w:pPr>
    </w:p>
    <w:p w:rsidR="008140B8" w:rsidRPr="00E872D8" w:rsidRDefault="008F19B4" w:rsidP="002A479F">
      <w:pPr>
        <w:ind w:right="-29" w:firstLine="708"/>
        <w:rPr>
          <w:rFonts w:ascii="Times New Roman" w:hAnsi="Times New Roman"/>
          <w:b/>
          <w:sz w:val="24"/>
          <w:szCs w:val="24"/>
        </w:rPr>
      </w:pPr>
      <w:r>
        <w:rPr>
          <w:rFonts w:ascii="Times New Roman" w:hAnsi="Times New Roman"/>
          <w:b/>
          <w:sz w:val="24"/>
          <w:szCs w:val="24"/>
        </w:rPr>
        <w:t>Amaç</w:t>
      </w:r>
    </w:p>
    <w:p w:rsidR="008140B8" w:rsidRPr="00E872D8" w:rsidRDefault="0039504C" w:rsidP="002A479F">
      <w:pPr>
        <w:ind w:right="-29" w:firstLine="708"/>
        <w:rPr>
          <w:rFonts w:ascii="Times New Roman" w:hAnsi="Times New Roman"/>
          <w:sz w:val="24"/>
          <w:szCs w:val="24"/>
        </w:rPr>
      </w:pPr>
      <w:r>
        <w:rPr>
          <w:rFonts w:ascii="Times New Roman" w:hAnsi="Times New Roman"/>
          <w:b/>
          <w:sz w:val="24"/>
          <w:szCs w:val="24"/>
        </w:rPr>
        <w:t>MADDE</w:t>
      </w:r>
      <w:r w:rsidR="008140B8" w:rsidRPr="00E872D8">
        <w:rPr>
          <w:rFonts w:ascii="Times New Roman" w:hAnsi="Times New Roman"/>
          <w:b/>
          <w:sz w:val="24"/>
          <w:szCs w:val="24"/>
        </w:rPr>
        <w:t xml:space="preserve"> 1-</w:t>
      </w:r>
      <w:r>
        <w:rPr>
          <w:rFonts w:ascii="Times New Roman" w:hAnsi="Times New Roman"/>
          <w:b/>
          <w:sz w:val="24"/>
          <w:szCs w:val="24"/>
        </w:rPr>
        <w:t xml:space="preserve"> (1)</w:t>
      </w:r>
      <w:r w:rsidR="008140B8" w:rsidRPr="00E872D8">
        <w:rPr>
          <w:rFonts w:ascii="Times New Roman" w:hAnsi="Times New Roman"/>
          <w:sz w:val="24"/>
          <w:szCs w:val="24"/>
        </w:rPr>
        <w:t xml:space="preserve"> Bu Talimat, </w:t>
      </w:r>
      <w:r w:rsidR="008F19B4">
        <w:rPr>
          <w:rFonts w:ascii="Times New Roman" w:hAnsi="Times New Roman"/>
          <w:sz w:val="24"/>
          <w:szCs w:val="24"/>
        </w:rPr>
        <w:t>Danışma</w:t>
      </w:r>
      <w:r w:rsidR="008140B8" w:rsidRPr="00E872D8">
        <w:rPr>
          <w:rFonts w:ascii="Times New Roman" w:hAnsi="Times New Roman"/>
          <w:sz w:val="24"/>
          <w:szCs w:val="24"/>
        </w:rPr>
        <w:t xml:space="preserve"> Kurulunun oluşması, görev ve yetkileri ile ilgili tüm </w:t>
      </w:r>
      <w:proofErr w:type="spellStart"/>
      <w:r w:rsidR="008140B8" w:rsidRPr="00E872D8">
        <w:rPr>
          <w:rFonts w:ascii="Times New Roman" w:hAnsi="Times New Roman"/>
          <w:sz w:val="24"/>
          <w:szCs w:val="24"/>
        </w:rPr>
        <w:t>usûl</w:t>
      </w:r>
      <w:proofErr w:type="spellEnd"/>
      <w:r w:rsidR="008140B8" w:rsidRPr="00E872D8">
        <w:rPr>
          <w:rFonts w:ascii="Times New Roman" w:hAnsi="Times New Roman"/>
          <w:sz w:val="24"/>
          <w:szCs w:val="24"/>
        </w:rPr>
        <w:t xml:space="preserve"> ve esasları düzenler. </w:t>
      </w:r>
    </w:p>
    <w:p w:rsidR="008140B8" w:rsidRPr="00E872D8" w:rsidRDefault="008140B8" w:rsidP="00E872D8">
      <w:pPr>
        <w:ind w:right="-29"/>
        <w:rPr>
          <w:rFonts w:ascii="Times New Roman" w:hAnsi="Times New Roman"/>
          <w:sz w:val="24"/>
          <w:szCs w:val="24"/>
        </w:rPr>
      </w:pPr>
    </w:p>
    <w:p w:rsidR="008140B8" w:rsidRPr="00E872D8" w:rsidRDefault="0039504C" w:rsidP="002A479F">
      <w:pPr>
        <w:ind w:right="-29" w:firstLine="708"/>
        <w:rPr>
          <w:rFonts w:ascii="Times New Roman" w:hAnsi="Times New Roman"/>
          <w:b/>
          <w:sz w:val="24"/>
          <w:szCs w:val="24"/>
        </w:rPr>
      </w:pPr>
      <w:r>
        <w:rPr>
          <w:rFonts w:ascii="Times New Roman" w:hAnsi="Times New Roman"/>
          <w:b/>
          <w:sz w:val="24"/>
          <w:szCs w:val="24"/>
        </w:rPr>
        <w:t>Kapsam</w:t>
      </w:r>
    </w:p>
    <w:p w:rsidR="008140B8" w:rsidRPr="00E872D8" w:rsidRDefault="0039504C" w:rsidP="002A479F">
      <w:pPr>
        <w:ind w:right="-29" w:firstLine="708"/>
        <w:rPr>
          <w:rFonts w:ascii="Times New Roman" w:hAnsi="Times New Roman"/>
          <w:sz w:val="24"/>
          <w:szCs w:val="24"/>
        </w:rPr>
      </w:pPr>
      <w:r>
        <w:rPr>
          <w:rFonts w:ascii="Times New Roman" w:hAnsi="Times New Roman"/>
          <w:b/>
          <w:sz w:val="24"/>
          <w:szCs w:val="24"/>
        </w:rPr>
        <w:t xml:space="preserve">MADDE </w:t>
      </w:r>
      <w:r w:rsidR="008140B8" w:rsidRPr="00E872D8">
        <w:rPr>
          <w:rFonts w:ascii="Times New Roman" w:hAnsi="Times New Roman"/>
          <w:b/>
          <w:sz w:val="24"/>
          <w:szCs w:val="24"/>
        </w:rPr>
        <w:t>2-</w:t>
      </w:r>
      <w:r w:rsidR="008140B8" w:rsidRPr="00E872D8">
        <w:rPr>
          <w:rFonts w:ascii="Times New Roman" w:hAnsi="Times New Roman"/>
          <w:sz w:val="24"/>
          <w:szCs w:val="24"/>
        </w:rPr>
        <w:t xml:space="preserve"> </w:t>
      </w:r>
      <w:r>
        <w:rPr>
          <w:rFonts w:ascii="Times New Roman" w:hAnsi="Times New Roman"/>
          <w:sz w:val="24"/>
          <w:szCs w:val="24"/>
        </w:rPr>
        <w:t xml:space="preserve">(1) </w:t>
      </w:r>
      <w:r w:rsidR="008140B8" w:rsidRPr="00E872D8">
        <w:rPr>
          <w:rFonts w:ascii="Times New Roman" w:hAnsi="Times New Roman"/>
          <w:sz w:val="24"/>
          <w:szCs w:val="24"/>
        </w:rPr>
        <w:t xml:space="preserve">Bu Talimat, </w:t>
      </w:r>
      <w:r w:rsidR="008F19B4">
        <w:rPr>
          <w:rFonts w:ascii="Times New Roman" w:hAnsi="Times New Roman"/>
          <w:sz w:val="24"/>
          <w:szCs w:val="24"/>
        </w:rPr>
        <w:t>Danışma</w:t>
      </w:r>
      <w:r w:rsidR="00957B13" w:rsidRPr="00E872D8">
        <w:rPr>
          <w:rFonts w:ascii="Times New Roman" w:hAnsi="Times New Roman"/>
          <w:sz w:val="24"/>
          <w:szCs w:val="24"/>
        </w:rPr>
        <w:t xml:space="preserve"> Kurulu</w:t>
      </w:r>
      <w:r>
        <w:rPr>
          <w:rFonts w:ascii="Times New Roman" w:hAnsi="Times New Roman"/>
          <w:sz w:val="24"/>
          <w:szCs w:val="24"/>
        </w:rPr>
        <w:t>nu ve</w:t>
      </w:r>
      <w:r w:rsidR="008140B8" w:rsidRPr="00E872D8">
        <w:rPr>
          <w:rFonts w:ascii="Times New Roman" w:hAnsi="Times New Roman"/>
          <w:sz w:val="24"/>
          <w:szCs w:val="24"/>
        </w:rPr>
        <w:t xml:space="preserve"> Türkiye </w:t>
      </w:r>
      <w:r w:rsidR="001B77BC" w:rsidRPr="00E872D8">
        <w:rPr>
          <w:rFonts w:ascii="Times New Roman" w:hAnsi="Times New Roman"/>
          <w:sz w:val="24"/>
          <w:szCs w:val="24"/>
        </w:rPr>
        <w:t>Hokey</w:t>
      </w:r>
      <w:r w:rsidR="008140B8" w:rsidRPr="00E872D8">
        <w:rPr>
          <w:rFonts w:ascii="Times New Roman" w:hAnsi="Times New Roman"/>
          <w:sz w:val="24"/>
          <w:szCs w:val="24"/>
        </w:rPr>
        <w:t xml:space="preserve"> Federasyonunun düzenlediği </w:t>
      </w:r>
      <w:r w:rsidR="00957B13" w:rsidRPr="00E872D8">
        <w:rPr>
          <w:rFonts w:ascii="Times New Roman" w:hAnsi="Times New Roman"/>
          <w:sz w:val="24"/>
          <w:szCs w:val="24"/>
        </w:rPr>
        <w:t xml:space="preserve">ulusal ve uluslararası tüm </w:t>
      </w:r>
      <w:r w:rsidR="001B77BC" w:rsidRPr="00E872D8">
        <w:rPr>
          <w:rFonts w:ascii="Times New Roman" w:hAnsi="Times New Roman"/>
          <w:sz w:val="24"/>
          <w:szCs w:val="24"/>
        </w:rPr>
        <w:t>hokey</w:t>
      </w:r>
      <w:r w:rsidR="00957B13" w:rsidRPr="00E872D8">
        <w:rPr>
          <w:rFonts w:ascii="Times New Roman" w:hAnsi="Times New Roman"/>
          <w:sz w:val="24"/>
          <w:szCs w:val="24"/>
        </w:rPr>
        <w:t xml:space="preserve"> faal</w:t>
      </w:r>
      <w:r>
        <w:rPr>
          <w:rFonts w:ascii="Times New Roman" w:hAnsi="Times New Roman"/>
          <w:sz w:val="24"/>
          <w:szCs w:val="24"/>
        </w:rPr>
        <w:t>iyetlerini ve bu faaliyetlerde k</w:t>
      </w:r>
      <w:r w:rsidR="00957B13" w:rsidRPr="00E872D8">
        <w:rPr>
          <w:rFonts w:ascii="Times New Roman" w:hAnsi="Times New Roman"/>
          <w:sz w:val="24"/>
          <w:szCs w:val="24"/>
        </w:rPr>
        <w:t>urula destek sağlanması için görevlendirilecek kişileri kapsar.</w:t>
      </w:r>
    </w:p>
    <w:p w:rsidR="008140B8" w:rsidRPr="00E872D8" w:rsidRDefault="008140B8" w:rsidP="00E872D8">
      <w:pPr>
        <w:ind w:right="-29"/>
        <w:rPr>
          <w:rFonts w:ascii="Times New Roman" w:hAnsi="Times New Roman"/>
          <w:b/>
          <w:sz w:val="24"/>
          <w:szCs w:val="24"/>
        </w:rPr>
      </w:pPr>
    </w:p>
    <w:p w:rsidR="008140B8" w:rsidRPr="00E872D8" w:rsidRDefault="003C2556" w:rsidP="002A479F">
      <w:pPr>
        <w:ind w:right="-29" w:firstLine="708"/>
        <w:rPr>
          <w:rFonts w:ascii="Times New Roman" w:hAnsi="Times New Roman"/>
          <w:b/>
          <w:sz w:val="24"/>
          <w:szCs w:val="24"/>
        </w:rPr>
      </w:pPr>
      <w:r>
        <w:rPr>
          <w:rFonts w:ascii="Times New Roman" w:hAnsi="Times New Roman"/>
          <w:b/>
          <w:sz w:val="24"/>
          <w:szCs w:val="24"/>
        </w:rPr>
        <w:t>Dayanak</w:t>
      </w:r>
    </w:p>
    <w:p w:rsidR="008140B8" w:rsidRPr="00E872D8" w:rsidRDefault="003C2556" w:rsidP="002A479F">
      <w:pPr>
        <w:ind w:right="-29" w:firstLine="708"/>
        <w:rPr>
          <w:rFonts w:ascii="Times New Roman" w:hAnsi="Times New Roman"/>
          <w:sz w:val="24"/>
          <w:szCs w:val="24"/>
        </w:rPr>
      </w:pPr>
      <w:r>
        <w:rPr>
          <w:rFonts w:ascii="Times New Roman" w:hAnsi="Times New Roman"/>
          <w:b/>
          <w:sz w:val="24"/>
          <w:szCs w:val="24"/>
        </w:rPr>
        <w:t>MADDE</w:t>
      </w:r>
      <w:r w:rsidR="008140B8" w:rsidRPr="00E872D8">
        <w:rPr>
          <w:rFonts w:ascii="Times New Roman" w:hAnsi="Times New Roman"/>
          <w:b/>
          <w:sz w:val="24"/>
          <w:szCs w:val="24"/>
        </w:rPr>
        <w:t xml:space="preserve"> 3-</w:t>
      </w:r>
      <w:r>
        <w:rPr>
          <w:rFonts w:ascii="Times New Roman" w:hAnsi="Times New Roman"/>
          <w:b/>
          <w:sz w:val="24"/>
          <w:szCs w:val="24"/>
        </w:rPr>
        <w:t xml:space="preserve"> (1)</w:t>
      </w:r>
      <w:r w:rsidR="008140B8" w:rsidRPr="00E872D8">
        <w:rPr>
          <w:rFonts w:ascii="Times New Roman" w:hAnsi="Times New Roman"/>
          <w:sz w:val="24"/>
          <w:szCs w:val="24"/>
        </w:rPr>
        <w:t xml:space="preserve"> Bu Talimat, </w:t>
      </w:r>
      <w:proofErr w:type="gramStart"/>
      <w:r w:rsidR="00593E24">
        <w:rPr>
          <w:rFonts w:ascii="Times New Roman" w:hAnsi="Times New Roman"/>
          <w:sz w:val="24"/>
          <w:szCs w:val="24"/>
        </w:rPr>
        <w:t>21/05/1986</w:t>
      </w:r>
      <w:proofErr w:type="gramEnd"/>
      <w:r w:rsidR="00593E24">
        <w:rPr>
          <w:rFonts w:ascii="Times New Roman" w:hAnsi="Times New Roman"/>
          <w:sz w:val="24"/>
          <w:szCs w:val="24"/>
        </w:rPr>
        <w:t xml:space="preserve"> tarihli ve 3289 sayılı Spor Genel Müdürlüğünün Teşkilat ve Görevleri Hakkındaki Kanunun Ek 9 uncu maddesine ve 19/07/2012 tarihli ve 28358 sayılı Resmi Gazetede yayımlanan yürürlüğe giren Bağımsız Spor Federasyonlarının Çalışma Usul ve Esasları Hakkında Yönetmeliğin 6/(i) maddesi ve Türkiye Hokey Federasyonu Ana Statüsüne dayanılarak hazırlanmıştır.</w:t>
      </w:r>
    </w:p>
    <w:p w:rsidR="008140B8" w:rsidRPr="00E872D8" w:rsidRDefault="008140B8" w:rsidP="00E872D8">
      <w:pPr>
        <w:ind w:right="-29"/>
        <w:rPr>
          <w:rFonts w:ascii="Times New Roman" w:hAnsi="Times New Roman"/>
          <w:sz w:val="24"/>
          <w:szCs w:val="24"/>
        </w:rPr>
      </w:pPr>
    </w:p>
    <w:tbl>
      <w:tblPr>
        <w:tblW w:w="997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09"/>
        <w:gridCol w:w="619"/>
        <w:gridCol w:w="280"/>
        <w:gridCol w:w="7263"/>
      </w:tblGrid>
      <w:tr w:rsidR="00686FEF" w:rsidRPr="00E872D8" w:rsidTr="003C5BE1">
        <w:tc>
          <w:tcPr>
            <w:tcW w:w="9971" w:type="dxa"/>
            <w:gridSpan w:val="4"/>
          </w:tcPr>
          <w:p w:rsidR="00686FEF" w:rsidRPr="00E872D8" w:rsidRDefault="003C5BE1" w:rsidP="002A479F">
            <w:pPr>
              <w:ind w:left="802" w:right="-29" w:hanging="93"/>
              <w:rPr>
                <w:rFonts w:ascii="Times New Roman" w:hAnsi="Times New Roman"/>
                <w:b/>
                <w:sz w:val="24"/>
                <w:szCs w:val="24"/>
              </w:rPr>
            </w:pPr>
            <w:r>
              <w:rPr>
                <w:rFonts w:ascii="Times New Roman" w:hAnsi="Times New Roman"/>
                <w:b/>
                <w:sz w:val="24"/>
                <w:szCs w:val="24"/>
              </w:rPr>
              <w:t>Tanımlar ve kısaltmalar</w:t>
            </w:r>
          </w:p>
        </w:tc>
      </w:tr>
      <w:tr w:rsidR="007212F0" w:rsidRPr="00E872D8" w:rsidTr="00CE517C">
        <w:tc>
          <w:tcPr>
            <w:tcW w:w="9971" w:type="dxa"/>
            <w:gridSpan w:val="4"/>
          </w:tcPr>
          <w:p w:rsidR="007212F0" w:rsidRPr="00E872D8" w:rsidRDefault="007212F0" w:rsidP="007212F0">
            <w:pPr>
              <w:ind w:left="709" w:right="-29"/>
              <w:rPr>
                <w:rFonts w:ascii="Times New Roman" w:hAnsi="Times New Roman"/>
                <w:b/>
                <w:sz w:val="24"/>
                <w:szCs w:val="24"/>
              </w:rPr>
            </w:pPr>
            <w:r>
              <w:rPr>
                <w:rFonts w:ascii="Times New Roman" w:hAnsi="Times New Roman"/>
                <w:b/>
                <w:sz w:val="24"/>
                <w:szCs w:val="24"/>
              </w:rPr>
              <w:t xml:space="preserve">MADDE 4-(1) </w:t>
            </w:r>
            <w:r w:rsidRPr="007212F0">
              <w:rPr>
                <w:rFonts w:ascii="Times New Roman" w:hAnsi="Times New Roman"/>
                <w:sz w:val="24"/>
                <w:szCs w:val="24"/>
              </w:rPr>
              <w:t>Bu talimatta geçen;</w:t>
            </w:r>
            <w:r>
              <w:rPr>
                <w:rFonts w:ascii="Times New Roman" w:hAnsi="Times New Roman"/>
                <w:b/>
                <w:sz w:val="24"/>
                <w:szCs w:val="24"/>
              </w:rPr>
              <w:t xml:space="preserve">  </w:t>
            </w:r>
          </w:p>
          <w:p w:rsidR="007212F0" w:rsidRPr="00E872D8" w:rsidRDefault="007212F0" w:rsidP="007212F0">
            <w:pPr>
              <w:ind w:right="-29"/>
              <w:rPr>
                <w:rFonts w:ascii="Times New Roman" w:hAnsi="Times New Roman"/>
                <w:sz w:val="24"/>
                <w:szCs w:val="24"/>
              </w:rPr>
            </w:pPr>
          </w:p>
        </w:tc>
      </w:tr>
      <w:tr w:rsidR="00D87A9B" w:rsidRPr="00E872D8" w:rsidTr="003C5BE1">
        <w:tc>
          <w:tcPr>
            <w:tcW w:w="1809" w:type="dxa"/>
          </w:tcPr>
          <w:p w:rsidR="00D87A9B" w:rsidRDefault="00D87A9B" w:rsidP="00E872D8">
            <w:pPr>
              <w:ind w:right="-29"/>
              <w:rPr>
                <w:rFonts w:ascii="Times New Roman" w:hAnsi="Times New Roman"/>
                <w:b/>
                <w:sz w:val="24"/>
                <w:szCs w:val="24"/>
              </w:rPr>
            </w:pPr>
            <w:r>
              <w:rPr>
                <w:rFonts w:ascii="Times New Roman" w:hAnsi="Times New Roman"/>
                <w:sz w:val="24"/>
                <w:szCs w:val="24"/>
              </w:rPr>
              <w:t>a ) Ana Statü</w:t>
            </w:r>
          </w:p>
        </w:tc>
        <w:tc>
          <w:tcPr>
            <w:tcW w:w="8162" w:type="dxa"/>
            <w:gridSpan w:val="3"/>
          </w:tcPr>
          <w:p w:rsidR="00D87A9B" w:rsidRDefault="00D87A9B" w:rsidP="003C5BE1">
            <w:pPr>
              <w:ind w:right="-29"/>
              <w:rPr>
                <w:rFonts w:ascii="Times New Roman" w:hAnsi="Times New Roman"/>
                <w:sz w:val="24"/>
                <w:szCs w:val="24"/>
              </w:rPr>
            </w:pPr>
            <w:r>
              <w:rPr>
                <w:rFonts w:ascii="Times New Roman" w:hAnsi="Times New Roman"/>
                <w:sz w:val="24"/>
                <w:szCs w:val="24"/>
              </w:rPr>
              <w:t xml:space="preserve">          :    Türkiye Hokey Federasyonu Ana Statü’sünü,</w:t>
            </w:r>
          </w:p>
        </w:tc>
      </w:tr>
      <w:tr w:rsidR="00686FEF" w:rsidRPr="00E872D8" w:rsidTr="003C5BE1">
        <w:tc>
          <w:tcPr>
            <w:tcW w:w="2428" w:type="dxa"/>
            <w:gridSpan w:val="2"/>
          </w:tcPr>
          <w:p w:rsidR="00686FEF" w:rsidRPr="00E872D8" w:rsidRDefault="003C5BE1" w:rsidP="00E872D8">
            <w:pPr>
              <w:ind w:right="-29"/>
              <w:rPr>
                <w:rFonts w:ascii="Times New Roman" w:hAnsi="Times New Roman"/>
                <w:sz w:val="24"/>
                <w:szCs w:val="24"/>
              </w:rPr>
            </w:pPr>
            <w:r>
              <w:rPr>
                <w:rFonts w:ascii="Times New Roman" w:hAnsi="Times New Roman"/>
                <w:sz w:val="24"/>
                <w:szCs w:val="24"/>
              </w:rPr>
              <w:t>b)</w:t>
            </w:r>
            <w:r w:rsidR="008758CD">
              <w:rPr>
                <w:rFonts w:ascii="Times New Roman" w:hAnsi="Times New Roman"/>
                <w:sz w:val="24"/>
                <w:szCs w:val="24"/>
              </w:rPr>
              <w:t xml:space="preserve"> </w:t>
            </w:r>
            <w:r w:rsidR="00686FEF" w:rsidRPr="00E872D8">
              <w:rPr>
                <w:rFonts w:ascii="Times New Roman" w:hAnsi="Times New Roman"/>
                <w:sz w:val="24"/>
                <w:szCs w:val="24"/>
              </w:rPr>
              <w:t>Genel Müdürlük</w:t>
            </w:r>
          </w:p>
        </w:tc>
        <w:tc>
          <w:tcPr>
            <w:tcW w:w="280" w:type="dxa"/>
          </w:tcPr>
          <w:p w:rsidR="00686FEF" w:rsidRPr="00E872D8" w:rsidRDefault="00686FEF" w:rsidP="00E872D8">
            <w:pPr>
              <w:ind w:right="-29"/>
              <w:rPr>
                <w:rFonts w:ascii="Times New Roman" w:hAnsi="Times New Roman"/>
                <w:sz w:val="24"/>
                <w:szCs w:val="24"/>
              </w:rPr>
            </w:pPr>
            <w:r w:rsidRPr="00E872D8">
              <w:rPr>
                <w:rFonts w:ascii="Times New Roman" w:hAnsi="Times New Roman"/>
                <w:sz w:val="24"/>
                <w:szCs w:val="24"/>
              </w:rPr>
              <w:t>:</w:t>
            </w:r>
          </w:p>
        </w:tc>
        <w:tc>
          <w:tcPr>
            <w:tcW w:w="7263" w:type="dxa"/>
          </w:tcPr>
          <w:p w:rsidR="00686FEF" w:rsidRPr="00E872D8" w:rsidRDefault="00686FEF" w:rsidP="00E872D8">
            <w:pPr>
              <w:ind w:right="-29"/>
              <w:rPr>
                <w:rFonts w:ascii="Times New Roman" w:hAnsi="Times New Roman"/>
                <w:sz w:val="24"/>
                <w:szCs w:val="24"/>
              </w:rPr>
            </w:pPr>
            <w:r w:rsidRPr="00E872D8">
              <w:rPr>
                <w:rFonts w:ascii="Times New Roman" w:hAnsi="Times New Roman"/>
                <w:sz w:val="24"/>
                <w:szCs w:val="24"/>
              </w:rPr>
              <w:t>Spor Genel Müdürlüğü</w:t>
            </w:r>
            <w:r w:rsidR="003C5BE1">
              <w:rPr>
                <w:rFonts w:ascii="Times New Roman" w:hAnsi="Times New Roman"/>
                <w:sz w:val="24"/>
                <w:szCs w:val="24"/>
              </w:rPr>
              <w:t>’</w:t>
            </w:r>
            <w:r w:rsidRPr="00E872D8">
              <w:rPr>
                <w:rFonts w:ascii="Times New Roman" w:hAnsi="Times New Roman"/>
                <w:sz w:val="24"/>
                <w:szCs w:val="24"/>
              </w:rPr>
              <w:t>nü,</w:t>
            </w:r>
          </w:p>
        </w:tc>
      </w:tr>
      <w:tr w:rsidR="00686FEF" w:rsidRPr="00E872D8" w:rsidTr="003C5BE1">
        <w:tc>
          <w:tcPr>
            <w:tcW w:w="2428" w:type="dxa"/>
            <w:gridSpan w:val="2"/>
          </w:tcPr>
          <w:p w:rsidR="00686FEF" w:rsidRPr="00E872D8" w:rsidRDefault="008758CD" w:rsidP="00E872D8">
            <w:pPr>
              <w:ind w:right="-29"/>
              <w:rPr>
                <w:rFonts w:ascii="Times New Roman" w:hAnsi="Times New Roman"/>
                <w:sz w:val="24"/>
                <w:szCs w:val="24"/>
              </w:rPr>
            </w:pPr>
            <w:r>
              <w:rPr>
                <w:rFonts w:ascii="Times New Roman" w:hAnsi="Times New Roman"/>
                <w:sz w:val="24"/>
                <w:szCs w:val="24"/>
              </w:rPr>
              <w:t xml:space="preserve">c) </w:t>
            </w:r>
            <w:r w:rsidR="00686FEF" w:rsidRPr="00E872D8">
              <w:rPr>
                <w:rFonts w:ascii="Times New Roman" w:hAnsi="Times New Roman"/>
                <w:sz w:val="24"/>
                <w:szCs w:val="24"/>
              </w:rPr>
              <w:t>Federasyon</w:t>
            </w:r>
          </w:p>
        </w:tc>
        <w:tc>
          <w:tcPr>
            <w:tcW w:w="280" w:type="dxa"/>
          </w:tcPr>
          <w:p w:rsidR="00686FEF" w:rsidRPr="00E872D8" w:rsidRDefault="00686FEF" w:rsidP="00E872D8">
            <w:pPr>
              <w:ind w:right="-29"/>
              <w:rPr>
                <w:rFonts w:ascii="Times New Roman" w:hAnsi="Times New Roman"/>
                <w:sz w:val="24"/>
                <w:szCs w:val="24"/>
              </w:rPr>
            </w:pPr>
            <w:r w:rsidRPr="00E872D8">
              <w:rPr>
                <w:rFonts w:ascii="Times New Roman" w:hAnsi="Times New Roman"/>
                <w:sz w:val="24"/>
                <w:szCs w:val="24"/>
              </w:rPr>
              <w:t>:</w:t>
            </w:r>
          </w:p>
        </w:tc>
        <w:tc>
          <w:tcPr>
            <w:tcW w:w="7263" w:type="dxa"/>
          </w:tcPr>
          <w:p w:rsidR="00686FEF" w:rsidRPr="00E872D8" w:rsidRDefault="00686FEF" w:rsidP="00E872D8">
            <w:pPr>
              <w:ind w:right="-29"/>
              <w:rPr>
                <w:rFonts w:ascii="Times New Roman" w:hAnsi="Times New Roman"/>
                <w:sz w:val="24"/>
                <w:szCs w:val="24"/>
              </w:rPr>
            </w:pPr>
            <w:r w:rsidRPr="00E872D8">
              <w:rPr>
                <w:rFonts w:ascii="Times New Roman" w:hAnsi="Times New Roman"/>
                <w:sz w:val="24"/>
                <w:szCs w:val="24"/>
              </w:rPr>
              <w:t xml:space="preserve">Türkiye </w:t>
            </w:r>
            <w:r w:rsidR="001B77BC" w:rsidRPr="00E872D8">
              <w:rPr>
                <w:rFonts w:ascii="Times New Roman" w:hAnsi="Times New Roman"/>
                <w:sz w:val="24"/>
                <w:szCs w:val="24"/>
              </w:rPr>
              <w:t>Hokey</w:t>
            </w:r>
            <w:r w:rsidRPr="00E872D8">
              <w:rPr>
                <w:rFonts w:ascii="Times New Roman" w:hAnsi="Times New Roman"/>
                <w:sz w:val="24"/>
                <w:szCs w:val="24"/>
              </w:rPr>
              <w:t xml:space="preserve"> Federasyonu</w:t>
            </w:r>
            <w:r w:rsidR="0045430A">
              <w:rPr>
                <w:rFonts w:ascii="Times New Roman" w:hAnsi="Times New Roman"/>
                <w:sz w:val="24"/>
                <w:szCs w:val="24"/>
              </w:rPr>
              <w:t>’</w:t>
            </w:r>
            <w:r w:rsidRPr="00E872D8">
              <w:rPr>
                <w:rFonts w:ascii="Times New Roman" w:hAnsi="Times New Roman"/>
                <w:sz w:val="24"/>
                <w:szCs w:val="24"/>
              </w:rPr>
              <w:t>nu,</w:t>
            </w:r>
          </w:p>
        </w:tc>
      </w:tr>
      <w:tr w:rsidR="00686FEF" w:rsidRPr="00E872D8" w:rsidTr="003C5BE1">
        <w:tc>
          <w:tcPr>
            <w:tcW w:w="2428" w:type="dxa"/>
            <w:gridSpan w:val="2"/>
          </w:tcPr>
          <w:p w:rsidR="00686FEF" w:rsidRPr="00E872D8" w:rsidRDefault="008758CD" w:rsidP="00E872D8">
            <w:pPr>
              <w:ind w:right="-29"/>
              <w:rPr>
                <w:rFonts w:ascii="Times New Roman" w:hAnsi="Times New Roman"/>
                <w:sz w:val="24"/>
                <w:szCs w:val="24"/>
              </w:rPr>
            </w:pPr>
            <w:r>
              <w:rPr>
                <w:rFonts w:ascii="Times New Roman" w:hAnsi="Times New Roman"/>
                <w:sz w:val="24"/>
                <w:szCs w:val="24"/>
              </w:rPr>
              <w:t xml:space="preserve">ç) </w:t>
            </w:r>
            <w:r w:rsidR="00686FEF" w:rsidRPr="00E872D8">
              <w:rPr>
                <w:rFonts w:ascii="Times New Roman" w:hAnsi="Times New Roman"/>
                <w:sz w:val="24"/>
                <w:szCs w:val="24"/>
              </w:rPr>
              <w:t>Federasyon Başkanı</w:t>
            </w:r>
          </w:p>
        </w:tc>
        <w:tc>
          <w:tcPr>
            <w:tcW w:w="280" w:type="dxa"/>
          </w:tcPr>
          <w:p w:rsidR="00686FEF" w:rsidRPr="00E872D8" w:rsidRDefault="00686FEF" w:rsidP="00E872D8">
            <w:pPr>
              <w:ind w:right="-29"/>
              <w:rPr>
                <w:rFonts w:ascii="Times New Roman" w:hAnsi="Times New Roman"/>
                <w:sz w:val="24"/>
                <w:szCs w:val="24"/>
              </w:rPr>
            </w:pPr>
            <w:r w:rsidRPr="00E872D8">
              <w:rPr>
                <w:rFonts w:ascii="Times New Roman" w:hAnsi="Times New Roman"/>
                <w:sz w:val="24"/>
                <w:szCs w:val="24"/>
              </w:rPr>
              <w:t>:</w:t>
            </w:r>
          </w:p>
        </w:tc>
        <w:tc>
          <w:tcPr>
            <w:tcW w:w="7263" w:type="dxa"/>
          </w:tcPr>
          <w:p w:rsidR="00686FEF" w:rsidRPr="00E872D8" w:rsidRDefault="00686FEF" w:rsidP="00E872D8">
            <w:pPr>
              <w:ind w:right="-29"/>
              <w:rPr>
                <w:rFonts w:ascii="Times New Roman" w:hAnsi="Times New Roman"/>
                <w:sz w:val="24"/>
                <w:szCs w:val="24"/>
              </w:rPr>
            </w:pPr>
            <w:r w:rsidRPr="00E872D8">
              <w:rPr>
                <w:rFonts w:ascii="Times New Roman" w:hAnsi="Times New Roman"/>
                <w:sz w:val="24"/>
                <w:szCs w:val="24"/>
              </w:rPr>
              <w:t xml:space="preserve">Türkiye </w:t>
            </w:r>
            <w:r w:rsidR="001B77BC" w:rsidRPr="00E872D8">
              <w:rPr>
                <w:rFonts w:ascii="Times New Roman" w:hAnsi="Times New Roman"/>
                <w:sz w:val="24"/>
                <w:szCs w:val="24"/>
              </w:rPr>
              <w:t>Hokey</w:t>
            </w:r>
            <w:r w:rsidRPr="00E872D8">
              <w:rPr>
                <w:rFonts w:ascii="Times New Roman" w:hAnsi="Times New Roman"/>
                <w:sz w:val="24"/>
                <w:szCs w:val="24"/>
              </w:rPr>
              <w:t xml:space="preserve"> Federasyonu Başkanını,</w:t>
            </w:r>
          </w:p>
        </w:tc>
      </w:tr>
      <w:tr w:rsidR="00686FEF" w:rsidRPr="00E872D8" w:rsidTr="003C5BE1">
        <w:tc>
          <w:tcPr>
            <w:tcW w:w="2428" w:type="dxa"/>
            <w:gridSpan w:val="2"/>
          </w:tcPr>
          <w:p w:rsidR="00686FEF" w:rsidRPr="00E872D8" w:rsidRDefault="008758CD" w:rsidP="00E872D8">
            <w:pPr>
              <w:ind w:right="-29"/>
              <w:rPr>
                <w:rFonts w:ascii="Times New Roman" w:hAnsi="Times New Roman"/>
                <w:sz w:val="24"/>
                <w:szCs w:val="24"/>
              </w:rPr>
            </w:pPr>
            <w:r>
              <w:rPr>
                <w:rFonts w:ascii="Times New Roman" w:hAnsi="Times New Roman"/>
                <w:sz w:val="24"/>
                <w:szCs w:val="24"/>
              </w:rPr>
              <w:t xml:space="preserve">d) </w:t>
            </w:r>
            <w:r w:rsidR="00686FEF" w:rsidRPr="00E872D8">
              <w:rPr>
                <w:rFonts w:ascii="Times New Roman" w:hAnsi="Times New Roman"/>
                <w:sz w:val="24"/>
                <w:szCs w:val="24"/>
              </w:rPr>
              <w:t>Yönetim Kurulu</w:t>
            </w:r>
          </w:p>
        </w:tc>
        <w:tc>
          <w:tcPr>
            <w:tcW w:w="280" w:type="dxa"/>
          </w:tcPr>
          <w:p w:rsidR="00686FEF" w:rsidRPr="00E872D8" w:rsidRDefault="00686FEF" w:rsidP="00E872D8">
            <w:pPr>
              <w:ind w:right="-29"/>
              <w:rPr>
                <w:rFonts w:ascii="Times New Roman" w:hAnsi="Times New Roman"/>
                <w:sz w:val="24"/>
                <w:szCs w:val="24"/>
              </w:rPr>
            </w:pPr>
            <w:r w:rsidRPr="00E872D8">
              <w:rPr>
                <w:rFonts w:ascii="Times New Roman" w:hAnsi="Times New Roman"/>
                <w:sz w:val="24"/>
                <w:szCs w:val="24"/>
              </w:rPr>
              <w:t>:</w:t>
            </w:r>
          </w:p>
        </w:tc>
        <w:tc>
          <w:tcPr>
            <w:tcW w:w="7263" w:type="dxa"/>
          </w:tcPr>
          <w:p w:rsidR="00686FEF" w:rsidRPr="00E872D8" w:rsidRDefault="00686FEF" w:rsidP="00E872D8">
            <w:pPr>
              <w:ind w:right="-29"/>
              <w:rPr>
                <w:rFonts w:ascii="Times New Roman" w:hAnsi="Times New Roman"/>
                <w:sz w:val="24"/>
                <w:szCs w:val="24"/>
              </w:rPr>
            </w:pPr>
            <w:r w:rsidRPr="00E872D8">
              <w:rPr>
                <w:rFonts w:ascii="Times New Roman" w:hAnsi="Times New Roman"/>
                <w:sz w:val="24"/>
                <w:szCs w:val="24"/>
              </w:rPr>
              <w:t xml:space="preserve">Türkiye </w:t>
            </w:r>
            <w:r w:rsidR="001B77BC" w:rsidRPr="00E872D8">
              <w:rPr>
                <w:rFonts w:ascii="Times New Roman" w:hAnsi="Times New Roman"/>
                <w:sz w:val="24"/>
                <w:szCs w:val="24"/>
              </w:rPr>
              <w:t>Hokey</w:t>
            </w:r>
            <w:r w:rsidRPr="00E872D8">
              <w:rPr>
                <w:rFonts w:ascii="Times New Roman" w:hAnsi="Times New Roman"/>
                <w:sz w:val="24"/>
                <w:szCs w:val="24"/>
              </w:rPr>
              <w:t xml:space="preserve"> Federasyonu Yönetim Kurulunu,</w:t>
            </w:r>
          </w:p>
        </w:tc>
      </w:tr>
      <w:tr w:rsidR="00686FEF" w:rsidRPr="00E872D8" w:rsidTr="003C5BE1">
        <w:tc>
          <w:tcPr>
            <w:tcW w:w="2428" w:type="dxa"/>
            <w:gridSpan w:val="2"/>
          </w:tcPr>
          <w:p w:rsidR="00686FEF" w:rsidRPr="00E872D8" w:rsidRDefault="008758CD" w:rsidP="00E872D8">
            <w:pPr>
              <w:ind w:right="-29"/>
              <w:rPr>
                <w:rFonts w:ascii="Times New Roman" w:hAnsi="Times New Roman"/>
                <w:sz w:val="24"/>
                <w:szCs w:val="24"/>
              </w:rPr>
            </w:pPr>
            <w:r>
              <w:rPr>
                <w:rFonts w:ascii="Times New Roman" w:hAnsi="Times New Roman"/>
                <w:sz w:val="24"/>
                <w:szCs w:val="24"/>
              </w:rPr>
              <w:t xml:space="preserve">e) </w:t>
            </w:r>
            <w:r w:rsidR="00686FEF" w:rsidRPr="00E872D8">
              <w:rPr>
                <w:rFonts w:ascii="Times New Roman" w:hAnsi="Times New Roman"/>
                <w:sz w:val="24"/>
                <w:szCs w:val="24"/>
              </w:rPr>
              <w:t>İl Müdürlüğü</w:t>
            </w:r>
          </w:p>
        </w:tc>
        <w:tc>
          <w:tcPr>
            <w:tcW w:w="280" w:type="dxa"/>
          </w:tcPr>
          <w:p w:rsidR="00686FEF" w:rsidRPr="00E872D8" w:rsidRDefault="00686FEF" w:rsidP="00E872D8">
            <w:pPr>
              <w:ind w:right="-29"/>
              <w:rPr>
                <w:rFonts w:ascii="Times New Roman" w:hAnsi="Times New Roman"/>
                <w:sz w:val="24"/>
                <w:szCs w:val="24"/>
              </w:rPr>
            </w:pPr>
            <w:r w:rsidRPr="00E872D8">
              <w:rPr>
                <w:rFonts w:ascii="Times New Roman" w:hAnsi="Times New Roman"/>
                <w:sz w:val="24"/>
                <w:szCs w:val="24"/>
              </w:rPr>
              <w:t>:</w:t>
            </w:r>
          </w:p>
        </w:tc>
        <w:tc>
          <w:tcPr>
            <w:tcW w:w="7263" w:type="dxa"/>
          </w:tcPr>
          <w:p w:rsidR="00686FEF" w:rsidRPr="00E872D8" w:rsidRDefault="00686FEF" w:rsidP="00E872D8">
            <w:pPr>
              <w:ind w:right="-29"/>
              <w:rPr>
                <w:rFonts w:ascii="Times New Roman" w:hAnsi="Times New Roman"/>
                <w:sz w:val="24"/>
                <w:szCs w:val="24"/>
              </w:rPr>
            </w:pPr>
            <w:r w:rsidRPr="00E872D8">
              <w:rPr>
                <w:rFonts w:ascii="Times New Roman" w:hAnsi="Times New Roman"/>
                <w:sz w:val="24"/>
                <w:szCs w:val="24"/>
              </w:rPr>
              <w:t xml:space="preserve">Gençlik </w:t>
            </w:r>
            <w:r w:rsidR="0045430A">
              <w:rPr>
                <w:rFonts w:ascii="Times New Roman" w:hAnsi="Times New Roman"/>
                <w:sz w:val="24"/>
                <w:szCs w:val="24"/>
              </w:rPr>
              <w:t xml:space="preserve">Hizmetleri </w:t>
            </w:r>
            <w:r w:rsidRPr="00E872D8">
              <w:rPr>
                <w:rFonts w:ascii="Times New Roman" w:hAnsi="Times New Roman"/>
                <w:sz w:val="24"/>
                <w:szCs w:val="24"/>
              </w:rPr>
              <w:t>ve Spor İl Müdürlüğünü,</w:t>
            </w:r>
          </w:p>
        </w:tc>
      </w:tr>
      <w:tr w:rsidR="00686FEF" w:rsidRPr="00E872D8" w:rsidTr="003C5BE1">
        <w:trPr>
          <w:trHeight w:val="292"/>
        </w:trPr>
        <w:tc>
          <w:tcPr>
            <w:tcW w:w="2428" w:type="dxa"/>
            <w:gridSpan w:val="2"/>
          </w:tcPr>
          <w:p w:rsidR="00686FEF" w:rsidRPr="00E872D8" w:rsidRDefault="008758CD" w:rsidP="00E872D8">
            <w:pPr>
              <w:ind w:right="-29"/>
              <w:rPr>
                <w:rFonts w:ascii="Times New Roman" w:hAnsi="Times New Roman"/>
                <w:sz w:val="24"/>
                <w:szCs w:val="24"/>
              </w:rPr>
            </w:pPr>
            <w:r>
              <w:rPr>
                <w:rFonts w:ascii="Times New Roman" w:hAnsi="Times New Roman"/>
                <w:sz w:val="24"/>
                <w:szCs w:val="24"/>
              </w:rPr>
              <w:t xml:space="preserve">f) </w:t>
            </w:r>
            <w:r w:rsidR="00686FEF" w:rsidRPr="00E872D8">
              <w:rPr>
                <w:rFonts w:ascii="Times New Roman" w:hAnsi="Times New Roman"/>
                <w:sz w:val="24"/>
                <w:szCs w:val="24"/>
              </w:rPr>
              <w:t>Spor Kulübü</w:t>
            </w:r>
          </w:p>
        </w:tc>
        <w:tc>
          <w:tcPr>
            <w:tcW w:w="280" w:type="dxa"/>
          </w:tcPr>
          <w:p w:rsidR="00686FEF" w:rsidRPr="00E872D8" w:rsidRDefault="00686FEF" w:rsidP="00E872D8">
            <w:pPr>
              <w:ind w:right="-29"/>
              <w:rPr>
                <w:rFonts w:ascii="Times New Roman" w:hAnsi="Times New Roman"/>
                <w:sz w:val="24"/>
                <w:szCs w:val="24"/>
              </w:rPr>
            </w:pPr>
            <w:r w:rsidRPr="00E872D8">
              <w:rPr>
                <w:rFonts w:ascii="Times New Roman" w:hAnsi="Times New Roman"/>
                <w:sz w:val="24"/>
                <w:szCs w:val="24"/>
              </w:rPr>
              <w:t>:</w:t>
            </w:r>
          </w:p>
        </w:tc>
        <w:tc>
          <w:tcPr>
            <w:tcW w:w="7263" w:type="dxa"/>
          </w:tcPr>
          <w:p w:rsidR="00686FEF" w:rsidRPr="00E872D8" w:rsidRDefault="00686FEF" w:rsidP="00E872D8">
            <w:pPr>
              <w:ind w:right="-29"/>
              <w:rPr>
                <w:rFonts w:ascii="Times New Roman" w:hAnsi="Times New Roman"/>
                <w:sz w:val="24"/>
                <w:szCs w:val="24"/>
              </w:rPr>
            </w:pPr>
            <w:r w:rsidRPr="00E872D8">
              <w:rPr>
                <w:rFonts w:ascii="Times New Roman" w:hAnsi="Times New Roman"/>
                <w:sz w:val="24"/>
                <w:szCs w:val="24"/>
              </w:rPr>
              <w:t>Genel Müdürlük tarafından tescil edilmiş, liglerde yer alma hakkı olan Spor Kulübünü,</w:t>
            </w:r>
          </w:p>
        </w:tc>
      </w:tr>
      <w:tr w:rsidR="00686FEF" w:rsidRPr="00E872D8" w:rsidTr="003C5BE1">
        <w:trPr>
          <w:trHeight w:val="292"/>
        </w:trPr>
        <w:tc>
          <w:tcPr>
            <w:tcW w:w="2428" w:type="dxa"/>
            <w:gridSpan w:val="2"/>
          </w:tcPr>
          <w:p w:rsidR="00686FEF" w:rsidRPr="00E872D8" w:rsidRDefault="008758CD" w:rsidP="00E872D8">
            <w:pPr>
              <w:ind w:right="-29"/>
              <w:rPr>
                <w:rFonts w:ascii="Times New Roman" w:hAnsi="Times New Roman"/>
                <w:sz w:val="24"/>
                <w:szCs w:val="24"/>
              </w:rPr>
            </w:pPr>
            <w:r>
              <w:rPr>
                <w:rFonts w:ascii="Times New Roman" w:hAnsi="Times New Roman"/>
                <w:sz w:val="24"/>
                <w:szCs w:val="24"/>
              </w:rPr>
              <w:t xml:space="preserve">g) </w:t>
            </w:r>
            <w:r w:rsidR="00686FEF" w:rsidRPr="00E872D8">
              <w:rPr>
                <w:rFonts w:ascii="Times New Roman" w:hAnsi="Times New Roman"/>
                <w:sz w:val="24"/>
                <w:szCs w:val="24"/>
              </w:rPr>
              <w:t>Kulüp Temsilcisi</w:t>
            </w:r>
          </w:p>
        </w:tc>
        <w:tc>
          <w:tcPr>
            <w:tcW w:w="280" w:type="dxa"/>
          </w:tcPr>
          <w:p w:rsidR="00686FEF" w:rsidRPr="00E872D8" w:rsidRDefault="00686FEF" w:rsidP="00E872D8">
            <w:pPr>
              <w:ind w:right="-29"/>
              <w:rPr>
                <w:rFonts w:ascii="Times New Roman" w:hAnsi="Times New Roman"/>
                <w:sz w:val="24"/>
                <w:szCs w:val="24"/>
              </w:rPr>
            </w:pPr>
            <w:r w:rsidRPr="00E872D8">
              <w:rPr>
                <w:rFonts w:ascii="Times New Roman" w:hAnsi="Times New Roman"/>
                <w:sz w:val="24"/>
                <w:szCs w:val="24"/>
              </w:rPr>
              <w:t>:</w:t>
            </w:r>
          </w:p>
        </w:tc>
        <w:tc>
          <w:tcPr>
            <w:tcW w:w="7263" w:type="dxa"/>
          </w:tcPr>
          <w:p w:rsidR="00686FEF" w:rsidRPr="00E872D8" w:rsidRDefault="00686FEF" w:rsidP="00E872D8">
            <w:pPr>
              <w:ind w:right="-29"/>
              <w:rPr>
                <w:rFonts w:ascii="Times New Roman" w:hAnsi="Times New Roman"/>
                <w:sz w:val="24"/>
                <w:szCs w:val="24"/>
              </w:rPr>
            </w:pPr>
            <w:r w:rsidRPr="00E872D8">
              <w:rPr>
                <w:rFonts w:ascii="Times New Roman" w:hAnsi="Times New Roman"/>
                <w:sz w:val="24"/>
                <w:szCs w:val="24"/>
              </w:rPr>
              <w:t>Genel Müdürlük tarafından tescil edilmiş spor kulüplerinin yetki belgeli temsilcilerini,</w:t>
            </w:r>
          </w:p>
        </w:tc>
      </w:tr>
      <w:tr w:rsidR="00686FEF" w:rsidRPr="00E872D8" w:rsidTr="003C5BE1">
        <w:tc>
          <w:tcPr>
            <w:tcW w:w="2428" w:type="dxa"/>
            <w:gridSpan w:val="2"/>
          </w:tcPr>
          <w:p w:rsidR="00686FEF" w:rsidRPr="00E872D8" w:rsidRDefault="008758CD" w:rsidP="00E872D8">
            <w:pPr>
              <w:ind w:right="-29"/>
              <w:rPr>
                <w:rFonts w:ascii="Times New Roman" w:hAnsi="Times New Roman"/>
                <w:sz w:val="24"/>
                <w:szCs w:val="24"/>
              </w:rPr>
            </w:pPr>
            <w:r>
              <w:rPr>
                <w:rFonts w:ascii="Times New Roman" w:hAnsi="Times New Roman"/>
                <w:sz w:val="24"/>
                <w:szCs w:val="24"/>
              </w:rPr>
              <w:t xml:space="preserve">h) </w:t>
            </w:r>
            <w:r w:rsidR="00686FEF" w:rsidRPr="00E872D8">
              <w:rPr>
                <w:rFonts w:ascii="Times New Roman" w:hAnsi="Times New Roman"/>
                <w:sz w:val="24"/>
                <w:szCs w:val="24"/>
              </w:rPr>
              <w:t>Başkan Vekili</w:t>
            </w:r>
          </w:p>
        </w:tc>
        <w:tc>
          <w:tcPr>
            <w:tcW w:w="280" w:type="dxa"/>
          </w:tcPr>
          <w:p w:rsidR="00686FEF" w:rsidRPr="00E872D8" w:rsidRDefault="00686FEF" w:rsidP="00E872D8">
            <w:pPr>
              <w:ind w:right="-29"/>
              <w:rPr>
                <w:rFonts w:ascii="Times New Roman" w:hAnsi="Times New Roman"/>
                <w:sz w:val="24"/>
                <w:szCs w:val="24"/>
              </w:rPr>
            </w:pPr>
            <w:r w:rsidRPr="00E872D8">
              <w:rPr>
                <w:rFonts w:ascii="Times New Roman" w:hAnsi="Times New Roman"/>
                <w:sz w:val="24"/>
                <w:szCs w:val="24"/>
              </w:rPr>
              <w:t>:</w:t>
            </w:r>
          </w:p>
        </w:tc>
        <w:tc>
          <w:tcPr>
            <w:tcW w:w="7263" w:type="dxa"/>
          </w:tcPr>
          <w:p w:rsidR="00686FEF" w:rsidRPr="00E872D8" w:rsidRDefault="00686FEF" w:rsidP="00E872D8">
            <w:pPr>
              <w:ind w:right="-29"/>
              <w:rPr>
                <w:rFonts w:ascii="Times New Roman" w:hAnsi="Times New Roman"/>
                <w:sz w:val="24"/>
                <w:szCs w:val="24"/>
              </w:rPr>
            </w:pPr>
            <w:r w:rsidRPr="00E872D8">
              <w:rPr>
                <w:rFonts w:ascii="Times New Roman" w:hAnsi="Times New Roman"/>
                <w:sz w:val="24"/>
                <w:szCs w:val="24"/>
              </w:rPr>
              <w:t xml:space="preserve">Federasyonun </w:t>
            </w:r>
            <w:r w:rsidR="008F19B4">
              <w:rPr>
                <w:rFonts w:ascii="Times New Roman" w:hAnsi="Times New Roman"/>
                <w:sz w:val="24"/>
                <w:szCs w:val="24"/>
              </w:rPr>
              <w:t>Danışma</w:t>
            </w:r>
            <w:r w:rsidR="0045430A">
              <w:rPr>
                <w:rFonts w:ascii="Times New Roman" w:hAnsi="Times New Roman"/>
                <w:sz w:val="24"/>
                <w:szCs w:val="24"/>
              </w:rPr>
              <w:t xml:space="preserve"> Kurulunun Koordinasyonundan sorumlu başkan v</w:t>
            </w:r>
            <w:r w:rsidRPr="00E872D8">
              <w:rPr>
                <w:rFonts w:ascii="Times New Roman" w:hAnsi="Times New Roman"/>
                <w:sz w:val="24"/>
                <w:szCs w:val="24"/>
              </w:rPr>
              <w:t>ekilini,</w:t>
            </w:r>
          </w:p>
        </w:tc>
      </w:tr>
      <w:tr w:rsidR="00686FEF" w:rsidRPr="00E872D8" w:rsidTr="003C5BE1">
        <w:tc>
          <w:tcPr>
            <w:tcW w:w="2428" w:type="dxa"/>
            <w:gridSpan w:val="2"/>
          </w:tcPr>
          <w:p w:rsidR="00686FEF" w:rsidRPr="00E872D8" w:rsidRDefault="008758CD" w:rsidP="00E872D8">
            <w:pPr>
              <w:ind w:right="-29"/>
              <w:rPr>
                <w:rFonts w:ascii="Times New Roman" w:hAnsi="Times New Roman"/>
                <w:sz w:val="24"/>
                <w:szCs w:val="24"/>
              </w:rPr>
            </w:pPr>
            <w:r>
              <w:rPr>
                <w:rFonts w:ascii="Times New Roman" w:hAnsi="Times New Roman"/>
                <w:sz w:val="24"/>
                <w:szCs w:val="24"/>
              </w:rPr>
              <w:t xml:space="preserve">ı) </w:t>
            </w:r>
            <w:r w:rsidR="008F19B4">
              <w:rPr>
                <w:rFonts w:ascii="Times New Roman" w:hAnsi="Times New Roman"/>
                <w:sz w:val="24"/>
                <w:szCs w:val="24"/>
              </w:rPr>
              <w:t>Danışma</w:t>
            </w:r>
            <w:r w:rsidR="00686FEF" w:rsidRPr="00E872D8">
              <w:rPr>
                <w:rFonts w:ascii="Times New Roman" w:hAnsi="Times New Roman"/>
                <w:sz w:val="24"/>
                <w:szCs w:val="24"/>
              </w:rPr>
              <w:t xml:space="preserve"> Kurulu</w:t>
            </w:r>
          </w:p>
        </w:tc>
        <w:tc>
          <w:tcPr>
            <w:tcW w:w="280" w:type="dxa"/>
          </w:tcPr>
          <w:p w:rsidR="00686FEF" w:rsidRPr="00E872D8" w:rsidRDefault="00686FEF" w:rsidP="00E872D8">
            <w:pPr>
              <w:ind w:right="-29"/>
              <w:rPr>
                <w:rFonts w:ascii="Times New Roman" w:hAnsi="Times New Roman"/>
                <w:sz w:val="24"/>
                <w:szCs w:val="24"/>
              </w:rPr>
            </w:pPr>
            <w:r w:rsidRPr="00E872D8">
              <w:rPr>
                <w:rFonts w:ascii="Times New Roman" w:hAnsi="Times New Roman"/>
                <w:sz w:val="24"/>
                <w:szCs w:val="24"/>
              </w:rPr>
              <w:t>:</w:t>
            </w:r>
          </w:p>
        </w:tc>
        <w:tc>
          <w:tcPr>
            <w:tcW w:w="7263" w:type="dxa"/>
          </w:tcPr>
          <w:p w:rsidR="00686FEF" w:rsidRPr="00E872D8" w:rsidRDefault="00686FEF" w:rsidP="00E872D8">
            <w:pPr>
              <w:ind w:right="-29"/>
              <w:rPr>
                <w:rFonts w:ascii="Times New Roman" w:hAnsi="Times New Roman"/>
                <w:sz w:val="24"/>
                <w:szCs w:val="24"/>
              </w:rPr>
            </w:pPr>
            <w:r w:rsidRPr="00E872D8">
              <w:rPr>
                <w:rFonts w:ascii="Times New Roman" w:hAnsi="Times New Roman"/>
                <w:sz w:val="24"/>
                <w:szCs w:val="24"/>
              </w:rPr>
              <w:t xml:space="preserve">Ulusal ve uluslararası, yurt içi ve dışındaki </w:t>
            </w:r>
            <w:r w:rsidR="001B77BC" w:rsidRPr="00E872D8">
              <w:rPr>
                <w:rFonts w:ascii="Times New Roman" w:hAnsi="Times New Roman"/>
                <w:sz w:val="24"/>
                <w:szCs w:val="24"/>
              </w:rPr>
              <w:t>hokey</w:t>
            </w:r>
            <w:r w:rsidRPr="00E872D8">
              <w:rPr>
                <w:rFonts w:ascii="Times New Roman" w:hAnsi="Times New Roman"/>
                <w:sz w:val="24"/>
                <w:szCs w:val="24"/>
              </w:rPr>
              <w:t xml:space="preserve"> faaliyetlerinin </w:t>
            </w:r>
            <w:r w:rsidR="00BC2AF4" w:rsidRPr="00E872D8">
              <w:rPr>
                <w:rFonts w:ascii="Times New Roman" w:hAnsi="Times New Roman"/>
                <w:sz w:val="24"/>
                <w:szCs w:val="24"/>
              </w:rPr>
              <w:t>koordine ve</w:t>
            </w:r>
            <w:r w:rsidR="00E872D8" w:rsidRPr="00E872D8">
              <w:rPr>
                <w:rFonts w:ascii="Times New Roman" w:hAnsi="Times New Roman"/>
                <w:sz w:val="24"/>
                <w:szCs w:val="24"/>
              </w:rPr>
              <w:t xml:space="preserve"> kontrol edilmesine, planlanması ve alt yapının düzenlenmesine yönelik programlar geliştirmek, millî takımların hazırlık ve müsabaka sürecindeki hedeflere yönelik </w:t>
            </w:r>
            <w:r w:rsidR="0045430A">
              <w:rPr>
                <w:rFonts w:ascii="Times New Roman" w:hAnsi="Times New Roman"/>
                <w:sz w:val="24"/>
                <w:szCs w:val="24"/>
              </w:rPr>
              <w:t>d</w:t>
            </w:r>
            <w:r w:rsidR="008F19B4">
              <w:rPr>
                <w:rFonts w:ascii="Times New Roman" w:hAnsi="Times New Roman"/>
                <w:sz w:val="24"/>
                <w:szCs w:val="24"/>
              </w:rPr>
              <w:t>anışma</w:t>
            </w:r>
            <w:r w:rsidR="00E872D8" w:rsidRPr="00E872D8">
              <w:rPr>
                <w:rFonts w:ascii="Times New Roman" w:hAnsi="Times New Roman"/>
                <w:sz w:val="24"/>
                <w:szCs w:val="24"/>
              </w:rPr>
              <w:t xml:space="preserve">nlık yapmak üzere millî takım </w:t>
            </w:r>
            <w:proofErr w:type="gramStart"/>
            <w:r w:rsidR="00E872D8" w:rsidRPr="00E872D8">
              <w:rPr>
                <w:rFonts w:ascii="Times New Roman" w:hAnsi="Times New Roman"/>
                <w:sz w:val="24"/>
                <w:szCs w:val="24"/>
              </w:rPr>
              <w:t>antrenörlüğü</w:t>
            </w:r>
            <w:proofErr w:type="gramEnd"/>
            <w:r w:rsidR="00E872D8" w:rsidRPr="00E872D8">
              <w:rPr>
                <w:rFonts w:ascii="Times New Roman" w:hAnsi="Times New Roman"/>
                <w:sz w:val="24"/>
                <w:szCs w:val="24"/>
              </w:rPr>
              <w:t>, genel sekreterlik gibi görevlerde tecrübe sahibi kişilerden Federasyon bünyesinde oluşturulan kurulu</w:t>
            </w:r>
            <w:r w:rsidR="0045430A">
              <w:rPr>
                <w:rFonts w:ascii="Times New Roman" w:hAnsi="Times New Roman"/>
                <w:sz w:val="24"/>
                <w:szCs w:val="24"/>
              </w:rPr>
              <w:t>,</w:t>
            </w:r>
            <w:r w:rsidR="00E872D8" w:rsidRPr="00E872D8">
              <w:rPr>
                <w:rFonts w:ascii="Times New Roman" w:hAnsi="Times New Roman"/>
                <w:sz w:val="24"/>
                <w:szCs w:val="24"/>
              </w:rPr>
              <w:t xml:space="preserve"> ifade eder.</w:t>
            </w:r>
          </w:p>
        </w:tc>
      </w:tr>
      <w:tr w:rsidR="005F1235" w:rsidRPr="00E872D8" w:rsidTr="003C5BE1">
        <w:tc>
          <w:tcPr>
            <w:tcW w:w="2428" w:type="dxa"/>
            <w:gridSpan w:val="2"/>
          </w:tcPr>
          <w:p w:rsidR="005F1235" w:rsidRPr="00E872D8" w:rsidRDefault="005F1235" w:rsidP="00E872D8">
            <w:pPr>
              <w:ind w:right="-29"/>
              <w:rPr>
                <w:rFonts w:ascii="Times New Roman" w:hAnsi="Times New Roman"/>
                <w:sz w:val="24"/>
                <w:szCs w:val="24"/>
              </w:rPr>
            </w:pPr>
          </w:p>
        </w:tc>
        <w:tc>
          <w:tcPr>
            <w:tcW w:w="280" w:type="dxa"/>
          </w:tcPr>
          <w:p w:rsidR="005F1235" w:rsidRPr="00E872D8" w:rsidRDefault="005F1235" w:rsidP="00E872D8">
            <w:pPr>
              <w:ind w:right="-29"/>
              <w:rPr>
                <w:rFonts w:ascii="Times New Roman" w:hAnsi="Times New Roman"/>
                <w:sz w:val="24"/>
                <w:szCs w:val="24"/>
              </w:rPr>
            </w:pPr>
          </w:p>
        </w:tc>
        <w:tc>
          <w:tcPr>
            <w:tcW w:w="7263" w:type="dxa"/>
          </w:tcPr>
          <w:p w:rsidR="005F1235" w:rsidRPr="00E872D8" w:rsidRDefault="005F1235" w:rsidP="00E872D8">
            <w:pPr>
              <w:ind w:right="-29"/>
              <w:rPr>
                <w:rFonts w:ascii="Times New Roman" w:hAnsi="Times New Roman"/>
                <w:sz w:val="24"/>
                <w:szCs w:val="24"/>
              </w:rPr>
            </w:pPr>
          </w:p>
        </w:tc>
      </w:tr>
    </w:tbl>
    <w:p w:rsidR="008140B8" w:rsidRDefault="008140B8" w:rsidP="00E872D8">
      <w:pPr>
        <w:ind w:right="-29"/>
        <w:rPr>
          <w:rFonts w:ascii="Times New Roman" w:hAnsi="Times New Roman"/>
          <w:sz w:val="24"/>
          <w:szCs w:val="24"/>
        </w:rPr>
      </w:pPr>
    </w:p>
    <w:p w:rsidR="00681DC6" w:rsidRDefault="00681DC6" w:rsidP="00E872D8">
      <w:pPr>
        <w:ind w:right="-29"/>
        <w:rPr>
          <w:rFonts w:ascii="Times New Roman" w:hAnsi="Times New Roman"/>
          <w:sz w:val="24"/>
          <w:szCs w:val="24"/>
        </w:rPr>
      </w:pPr>
    </w:p>
    <w:p w:rsidR="00681DC6" w:rsidRDefault="00681DC6" w:rsidP="00E872D8">
      <w:pPr>
        <w:ind w:right="-29"/>
        <w:rPr>
          <w:rFonts w:ascii="Times New Roman" w:hAnsi="Times New Roman"/>
          <w:sz w:val="24"/>
          <w:szCs w:val="24"/>
        </w:rPr>
      </w:pPr>
    </w:p>
    <w:p w:rsidR="00681DC6" w:rsidRDefault="00681DC6" w:rsidP="00E872D8">
      <w:pPr>
        <w:ind w:right="-29"/>
        <w:rPr>
          <w:rFonts w:ascii="Times New Roman" w:hAnsi="Times New Roman"/>
          <w:sz w:val="24"/>
          <w:szCs w:val="24"/>
        </w:rPr>
      </w:pPr>
    </w:p>
    <w:p w:rsidR="00681DC6" w:rsidRPr="00E872D8" w:rsidRDefault="00681DC6" w:rsidP="00E872D8">
      <w:pPr>
        <w:ind w:right="-29"/>
        <w:rPr>
          <w:rFonts w:ascii="Times New Roman" w:hAnsi="Times New Roman"/>
          <w:sz w:val="24"/>
          <w:szCs w:val="24"/>
        </w:rPr>
      </w:pPr>
    </w:p>
    <w:p w:rsidR="008C0815" w:rsidRDefault="008C0815" w:rsidP="008C0815">
      <w:pPr>
        <w:ind w:right="-29"/>
        <w:jc w:val="center"/>
        <w:rPr>
          <w:rFonts w:ascii="Times New Roman" w:hAnsi="Times New Roman"/>
          <w:b/>
          <w:sz w:val="24"/>
          <w:szCs w:val="24"/>
        </w:rPr>
      </w:pPr>
      <w:r>
        <w:rPr>
          <w:rFonts w:ascii="Times New Roman" w:hAnsi="Times New Roman"/>
          <w:b/>
          <w:sz w:val="24"/>
          <w:szCs w:val="24"/>
        </w:rPr>
        <w:lastRenderedPageBreak/>
        <w:t>İKİNCİ BÖLÜM</w:t>
      </w:r>
    </w:p>
    <w:p w:rsidR="008140B8" w:rsidRDefault="008C0815" w:rsidP="008C0815">
      <w:pPr>
        <w:ind w:right="-29"/>
        <w:jc w:val="center"/>
        <w:rPr>
          <w:rFonts w:ascii="Times New Roman" w:hAnsi="Times New Roman"/>
          <w:b/>
          <w:sz w:val="24"/>
          <w:szCs w:val="24"/>
        </w:rPr>
      </w:pPr>
      <w:r>
        <w:rPr>
          <w:rFonts w:ascii="Times New Roman" w:hAnsi="Times New Roman"/>
          <w:b/>
          <w:sz w:val="24"/>
          <w:szCs w:val="24"/>
        </w:rPr>
        <w:t>Esas Hükümler</w:t>
      </w:r>
    </w:p>
    <w:p w:rsidR="008C0815" w:rsidRPr="00E872D8" w:rsidRDefault="008C0815" w:rsidP="008C0815">
      <w:pPr>
        <w:ind w:right="-29"/>
        <w:jc w:val="center"/>
        <w:rPr>
          <w:rFonts w:ascii="Times New Roman" w:hAnsi="Times New Roman"/>
          <w:b/>
          <w:sz w:val="24"/>
          <w:szCs w:val="24"/>
        </w:rPr>
      </w:pPr>
    </w:p>
    <w:p w:rsidR="008140B8" w:rsidRPr="00E872D8" w:rsidRDefault="008C0815" w:rsidP="007212F0">
      <w:pPr>
        <w:ind w:right="-29" w:firstLine="708"/>
        <w:rPr>
          <w:rFonts w:ascii="Times New Roman" w:hAnsi="Times New Roman"/>
          <w:b/>
          <w:sz w:val="24"/>
          <w:szCs w:val="24"/>
        </w:rPr>
      </w:pPr>
      <w:r>
        <w:rPr>
          <w:rFonts w:ascii="Times New Roman" w:hAnsi="Times New Roman"/>
          <w:b/>
          <w:sz w:val="24"/>
          <w:szCs w:val="24"/>
        </w:rPr>
        <w:t>Danışma Kurulu</w:t>
      </w:r>
    </w:p>
    <w:p w:rsidR="008140B8" w:rsidRPr="00E872D8" w:rsidRDefault="008C0815" w:rsidP="007212F0">
      <w:pPr>
        <w:ind w:right="-29" w:firstLine="708"/>
        <w:rPr>
          <w:rFonts w:ascii="Times New Roman" w:hAnsi="Times New Roman"/>
          <w:sz w:val="24"/>
          <w:szCs w:val="24"/>
        </w:rPr>
      </w:pPr>
      <w:r>
        <w:rPr>
          <w:rFonts w:ascii="Times New Roman" w:hAnsi="Times New Roman"/>
          <w:b/>
          <w:sz w:val="24"/>
          <w:szCs w:val="24"/>
        </w:rPr>
        <w:t>MADDE</w:t>
      </w:r>
      <w:r w:rsidR="008140B8" w:rsidRPr="00E872D8">
        <w:rPr>
          <w:rFonts w:ascii="Times New Roman" w:hAnsi="Times New Roman"/>
          <w:b/>
          <w:sz w:val="24"/>
          <w:szCs w:val="24"/>
        </w:rPr>
        <w:t xml:space="preserve"> 5-</w:t>
      </w:r>
      <w:r w:rsidR="008140B8" w:rsidRPr="00E872D8">
        <w:rPr>
          <w:rFonts w:ascii="Times New Roman" w:hAnsi="Times New Roman"/>
          <w:sz w:val="24"/>
          <w:szCs w:val="24"/>
        </w:rPr>
        <w:t xml:space="preserve"> </w:t>
      </w:r>
      <w:r>
        <w:rPr>
          <w:rFonts w:ascii="Times New Roman" w:hAnsi="Times New Roman"/>
          <w:b/>
          <w:sz w:val="24"/>
          <w:szCs w:val="24"/>
        </w:rPr>
        <w:t>(1)</w:t>
      </w:r>
      <w:r w:rsidR="008140B8" w:rsidRPr="00E872D8">
        <w:rPr>
          <w:rFonts w:ascii="Times New Roman" w:hAnsi="Times New Roman"/>
          <w:sz w:val="24"/>
          <w:szCs w:val="24"/>
        </w:rPr>
        <w:t xml:space="preserve"> </w:t>
      </w:r>
      <w:r w:rsidR="00D251DD" w:rsidRPr="00E872D8">
        <w:rPr>
          <w:rFonts w:ascii="Times New Roman" w:hAnsi="Times New Roman"/>
          <w:sz w:val="24"/>
          <w:szCs w:val="24"/>
        </w:rPr>
        <w:t xml:space="preserve">Federasyonun ihtiyaçları doğrultusunda millî takımlar koordinasyonu, lig koordinasyonu, ulusal ve uluslararası faaliyet koordinasyonu, basın ve halkla ilişkiler ve </w:t>
      </w:r>
      <w:proofErr w:type="gramStart"/>
      <w:r w:rsidR="00D251DD" w:rsidRPr="00E872D8">
        <w:rPr>
          <w:rFonts w:ascii="Times New Roman" w:hAnsi="Times New Roman"/>
          <w:sz w:val="24"/>
          <w:szCs w:val="24"/>
        </w:rPr>
        <w:t>sponsorluk</w:t>
      </w:r>
      <w:proofErr w:type="gramEnd"/>
      <w:r w:rsidR="00D251DD" w:rsidRPr="00E872D8">
        <w:rPr>
          <w:rFonts w:ascii="Times New Roman" w:hAnsi="Times New Roman"/>
          <w:sz w:val="24"/>
          <w:szCs w:val="24"/>
        </w:rPr>
        <w:t xml:space="preserve"> alanlarında bilgi ve tecrübe sahibi kişilerle en </w:t>
      </w:r>
      <w:r w:rsidR="003530EA" w:rsidRPr="00E872D8">
        <w:rPr>
          <w:rFonts w:ascii="Times New Roman" w:hAnsi="Times New Roman"/>
          <w:sz w:val="24"/>
          <w:szCs w:val="24"/>
        </w:rPr>
        <w:t xml:space="preserve">az </w:t>
      </w:r>
      <w:r w:rsidR="008259E7" w:rsidRPr="00E872D8">
        <w:rPr>
          <w:rFonts w:ascii="Times New Roman" w:hAnsi="Times New Roman"/>
          <w:sz w:val="24"/>
          <w:szCs w:val="24"/>
        </w:rPr>
        <w:t>3</w:t>
      </w:r>
      <w:r w:rsidR="00232C70">
        <w:rPr>
          <w:rFonts w:ascii="Times New Roman" w:hAnsi="Times New Roman"/>
          <w:sz w:val="24"/>
          <w:szCs w:val="24"/>
        </w:rPr>
        <w:t xml:space="preserve"> </w:t>
      </w:r>
      <w:r>
        <w:rPr>
          <w:rFonts w:ascii="Times New Roman" w:hAnsi="Times New Roman"/>
          <w:sz w:val="24"/>
          <w:szCs w:val="24"/>
        </w:rPr>
        <w:t xml:space="preserve">en fazla 9 </w:t>
      </w:r>
      <w:r w:rsidR="00232C70">
        <w:rPr>
          <w:rFonts w:ascii="Times New Roman" w:hAnsi="Times New Roman"/>
          <w:sz w:val="24"/>
          <w:szCs w:val="24"/>
        </w:rPr>
        <w:t>kişiden oluşur.</w:t>
      </w:r>
    </w:p>
    <w:p w:rsidR="008140B8" w:rsidRPr="00E872D8" w:rsidRDefault="008C0815" w:rsidP="00E56A7A">
      <w:pPr>
        <w:ind w:right="-29" w:firstLine="708"/>
        <w:rPr>
          <w:rFonts w:ascii="Times New Roman" w:hAnsi="Times New Roman"/>
          <w:sz w:val="24"/>
          <w:szCs w:val="24"/>
        </w:rPr>
      </w:pPr>
      <w:r>
        <w:rPr>
          <w:rFonts w:ascii="Times New Roman" w:hAnsi="Times New Roman"/>
          <w:b/>
          <w:sz w:val="24"/>
          <w:szCs w:val="24"/>
        </w:rPr>
        <w:t>(2)</w:t>
      </w:r>
      <w:r w:rsidR="008140B8" w:rsidRPr="00E872D8">
        <w:rPr>
          <w:rFonts w:ascii="Times New Roman" w:hAnsi="Times New Roman"/>
          <w:sz w:val="24"/>
          <w:szCs w:val="24"/>
        </w:rPr>
        <w:t xml:space="preserve"> </w:t>
      </w:r>
      <w:r w:rsidR="008F19B4">
        <w:rPr>
          <w:rFonts w:ascii="Times New Roman" w:hAnsi="Times New Roman"/>
          <w:sz w:val="24"/>
          <w:szCs w:val="24"/>
        </w:rPr>
        <w:t>Danışma</w:t>
      </w:r>
      <w:r w:rsidR="00957B13" w:rsidRPr="00E872D8">
        <w:rPr>
          <w:rFonts w:ascii="Times New Roman" w:hAnsi="Times New Roman"/>
          <w:sz w:val="24"/>
          <w:szCs w:val="24"/>
        </w:rPr>
        <w:t xml:space="preserve"> Kurulu</w:t>
      </w:r>
      <w:r w:rsidR="00D251DD" w:rsidRPr="00E872D8">
        <w:rPr>
          <w:rFonts w:ascii="Times New Roman" w:hAnsi="Times New Roman"/>
          <w:sz w:val="24"/>
          <w:szCs w:val="24"/>
        </w:rPr>
        <w:t>;</w:t>
      </w:r>
      <w:r w:rsidR="008140B8" w:rsidRPr="00E872D8">
        <w:rPr>
          <w:rFonts w:ascii="Times New Roman" w:hAnsi="Times New Roman"/>
          <w:sz w:val="24"/>
          <w:szCs w:val="24"/>
        </w:rPr>
        <w:t xml:space="preserve"> Federasyonun </w:t>
      </w:r>
      <w:r w:rsidR="00D251DD" w:rsidRPr="00E872D8">
        <w:rPr>
          <w:rFonts w:ascii="Times New Roman" w:hAnsi="Times New Roman"/>
          <w:sz w:val="24"/>
          <w:szCs w:val="24"/>
        </w:rPr>
        <w:t>ihtiyaç nedeniyle doğrudan göreve davet ettiği</w:t>
      </w:r>
      <w:r w:rsidR="000A7350" w:rsidRPr="00E872D8">
        <w:rPr>
          <w:rFonts w:ascii="Times New Roman" w:hAnsi="Times New Roman"/>
          <w:sz w:val="24"/>
          <w:szCs w:val="24"/>
        </w:rPr>
        <w:t xml:space="preserve"> kişilerden</w:t>
      </w:r>
      <w:r w:rsidR="00D251DD" w:rsidRPr="00E872D8">
        <w:rPr>
          <w:rFonts w:ascii="Times New Roman" w:hAnsi="Times New Roman"/>
          <w:sz w:val="24"/>
          <w:szCs w:val="24"/>
        </w:rPr>
        <w:t>, Federasyon Başkanın teklifi ve Yönetim Kurulunun onayı ile atanır.</w:t>
      </w:r>
    </w:p>
    <w:p w:rsidR="000A7350" w:rsidRPr="00E872D8" w:rsidRDefault="008C0815" w:rsidP="00E56A7A">
      <w:pPr>
        <w:ind w:right="-29" w:firstLine="708"/>
        <w:rPr>
          <w:rFonts w:ascii="Times New Roman" w:hAnsi="Times New Roman"/>
          <w:sz w:val="24"/>
          <w:szCs w:val="24"/>
        </w:rPr>
      </w:pPr>
      <w:r>
        <w:rPr>
          <w:rFonts w:ascii="Times New Roman" w:hAnsi="Times New Roman"/>
          <w:b/>
          <w:sz w:val="24"/>
          <w:szCs w:val="24"/>
        </w:rPr>
        <w:t>(3)</w:t>
      </w:r>
      <w:r w:rsidR="000A7350" w:rsidRPr="00E872D8">
        <w:rPr>
          <w:rFonts w:ascii="Times New Roman" w:hAnsi="Times New Roman"/>
          <w:sz w:val="24"/>
          <w:szCs w:val="24"/>
        </w:rPr>
        <w:t xml:space="preserve"> </w:t>
      </w:r>
      <w:r w:rsidR="008F19B4">
        <w:rPr>
          <w:rFonts w:ascii="Times New Roman" w:hAnsi="Times New Roman"/>
          <w:sz w:val="24"/>
          <w:szCs w:val="24"/>
        </w:rPr>
        <w:t>Danışma</w:t>
      </w:r>
      <w:r w:rsidR="000A7350" w:rsidRPr="00E872D8">
        <w:rPr>
          <w:rFonts w:ascii="Times New Roman" w:hAnsi="Times New Roman"/>
          <w:sz w:val="24"/>
          <w:szCs w:val="24"/>
        </w:rPr>
        <w:t xml:space="preserve"> Kurulu; ilk topl</w:t>
      </w:r>
      <w:r w:rsidR="00DB3786">
        <w:rPr>
          <w:rFonts w:ascii="Times New Roman" w:hAnsi="Times New Roman"/>
          <w:sz w:val="24"/>
          <w:szCs w:val="24"/>
        </w:rPr>
        <w:t>antısında üyeler arasından bir koordinatör ve k</w:t>
      </w:r>
      <w:r w:rsidR="000A7350" w:rsidRPr="00E872D8">
        <w:rPr>
          <w:rFonts w:ascii="Times New Roman" w:hAnsi="Times New Roman"/>
          <w:sz w:val="24"/>
          <w:szCs w:val="24"/>
        </w:rPr>
        <w:t>urul işlerini ve yazış</w:t>
      </w:r>
      <w:r w:rsidR="00DB3786">
        <w:rPr>
          <w:rFonts w:ascii="Times New Roman" w:hAnsi="Times New Roman"/>
          <w:sz w:val="24"/>
          <w:szCs w:val="24"/>
        </w:rPr>
        <w:t>malarını takip etmek üzere bir s</w:t>
      </w:r>
      <w:r w:rsidR="000A7350" w:rsidRPr="00E872D8">
        <w:rPr>
          <w:rFonts w:ascii="Times New Roman" w:hAnsi="Times New Roman"/>
          <w:sz w:val="24"/>
          <w:szCs w:val="24"/>
        </w:rPr>
        <w:t>ekreter seçer.</w:t>
      </w:r>
    </w:p>
    <w:p w:rsidR="008140B8" w:rsidRPr="00E872D8" w:rsidRDefault="008140B8" w:rsidP="00E872D8">
      <w:pPr>
        <w:ind w:right="-29"/>
        <w:rPr>
          <w:rFonts w:ascii="Times New Roman" w:hAnsi="Times New Roman"/>
          <w:sz w:val="24"/>
          <w:szCs w:val="24"/>
        </w:rPr>
      </w:pPr>
    </w:p>
    <w:p w:rsidR="008140B8" w:rsidRPr="00E872D8" w:rsidRDefault="00590244" w:rsidP="007212F0">
      <w:pPr>
        <w:ind w:right="-29" w:firstLine="708"/>
        <w:rPr>
          <w:rFonts w:ascii="Times New Roman" w:hAnsi="Times New Roman"/>
          <w:b/>
          <w:sz w:val="24"/>
          <w:szCs w:val="24"/>
        </w:rPr>
      </w:pPr>
      <w:r>
        <w:rPr>
          <w:rFonts w:ascii="Times New Roman" w:hAnsi="Times New Roman"/>
          <w:b/>
          <w:sz w:val="24"/>
          <w:szCs w:val="24"/>
        </w:rPr>
        <w:t>Çalışma usul ve esasları</w:t>
      </w:r>
    </w:p>
    <w:p w:rsidR="008140B8" w:rsidRPr="00E872D8" w:rsidRDefault="00590244" w:rsidP="007212F0">
      <w:pPr>
        <w:ind w:right="-29" w:firstLine="708"/>
        <w:rPr>
          <w:rFonts w:ascii="Times New Roman" w:hAnsi="Times New Roman"/>
          <w:sz w:val="24"/>
          <w:szCs w:val="24"/>
        </w:rPr>
      </w:pPr>
      <w:r>
        <w:rPr>
          <w:rFonts w:ascii="Times New Roman" w:hAnsi="Times New Roman"/>
          <w:b/>
          <w:sz w:val="24"/>
          <w:szCs w:val="24"/>
        </w:rPr>
        <w:t>MADDE</w:t>
      </w:r>
      <w:r w:rsidR="008140B8" w:rsidRPr="00E872D8">
        <w:rPr>
          <w:rFonts w:ascii="Times New Roman" w:hAnsi="Times New Roman"/>
          <w:b/>
          <w:sz w:val="24"/>
          <w:szCs w:val="24"/>
        </w:rPr>
        <w:t xml:space="preserve"> 6-</w:t>
      </w:r>
      <w:r w:rsidR="008140B8" w:rsidRPr="00E872D8">
        <w:rPr>
          <w:rFonts w:ascii="Times New Roman" w:hAnsi="Times New Roman"/>
          <w:sz w:val="24"/>
          <w:szCs w:val="24"/>
        </w:rPr>
        <w:t xml:space="preserve"> </w:t>
      </w:r>
      <w:r w:rsidRPr="00590244">
        <w:rPr>
          <w:rFonts w:ascii="Times New Roman" w:hAnsi="Times New Roman"/>
          <w:b/>
          <w:sz w:val="24"/>
          <w:szCs w:val="24"/>
        </w:rPr>
        <w:t>(1)</w:t>
      </w:r>
      <w:r>
        <w:rPr>
          <w:rFonts w:ascii="Times New Roman" w:hAnsi="Times New Roman"/>
          <w:sz w:val="24"/>
          <w:szCs w:val="24"/>
        </w:rPr>
        <w:t xml:space="preserve"> </w:t>
      </w:r>
      <w:r w:rsidR="008F19B4">
        <w:rPr>
          <w:rFonts w:ascii="Times New Roman" w:hAnsi="Times New Roman"/>
          <w:sz w:val="24"/>
          <w:szCs w:val="24"/>
        </w:rPr>
        <w:t>Danışma</w:t>
      </w:r>
      <w:r w:rsidR="008E69CC" w:rsidRPr="00E872D8">
        <w:rPr>
          <w:rFonts w:ascii="Times New Roman" w:hAnsi="Times New Roman"/>
          <w:sz w:val="24"/>
          <w:szCs w:val="24"/>
        </w:rPr>
        <w:t xml:space="preserve"> Kurulu, görev alanındaki tüm faaliyetlerde Federasyonla koordinasyonu sağlam</w:t>
      </w:r>
      <w:r w:rsidR="004D2CEC">
        <w:rPr>
          <w:rFonts w:ascii="Times New Roman" w:hAnsi="Times New Roman"/>
          <w:sz w:val="24"/>
          <w:szCs w:val="24"/>
        </w:rPr>
        <w:t>ak üzere üyeleri arasından bir kurul k</w:t>
      </w:r>
      <w:r w:rsidR="008E69CC" w:rsidRPr="00E872D8">
        <w:rPr>
          <w:rFonts w:ascii="Times New Roman" w:hAnsi="Times New Roman"/>
          <w:sz w:val="24"/>
          <w:szCs w:val="24"/>
        </w:rPr>
        <w:t>oordinatörü seçer.</w:t>
      </w:r>
    </w:p>
    <w:p w:rsidR="008140B8" w:rsidRPr="00E872D8" w:rsidRDefault="004D2CEC" w:rsidP="00E56A7A">
      <w:pPr>
        <w:ind w:right="-29" w:firstLine="708"/>
        <w:rPr>
          <w:rFonts w:ascii="Times New Roman" w:hAnsi="Times New Roman"/>
          <w:sz w:val="24"/>
          <w:szCs w:val="24"/>
        </w:rPr>
      </w:pPr>
      <w:r>
        <w:rPr>
          <w:rFonts w:ascii="Times New Roman" w:hAnsi="Times New Roman"/>
          <w:b/>
          <w:sz w:val="24"/>
          <w:szCs w:val="24"/>
        </w:rPr>
        <w:t>(2)</w:t>
      </w:r>
      <w:r w:rsidR="008140B8" w:rsidRPr="00E872D8">
        <w:rPr>
          <w:rFonts w:ascii="Times New Roman" w:hAnsi="Times New Roman"/>
          <w:sz w:val="24"/>
          <w:szCs w:val="24"/>
        </w:rPr>
        <w:t xml:space="preserve"> Federasyon Başkanı</w:t>
      </w:r>
      <w:r w:rsidR="003530EA" w:rsidRPr="00E872D8">
        <w:rPr>
          <w:rFonts w:ascii="Times New Roman" w:hAnsi="Times New Roman"/>
          <w:sz w:val="24"/>
          <w:szCs w:val="24"/>
        </w:rPr>
        <w:t xml:space="preserve"> gerek gördüğü hâllerde </w:t>
      </w:r>
      <w:r w:rsidR="008F19B4">
        <w:rPr>
          <w:rFonts w:ascii="Times New Roman" w:hAnsi="Times New Roman"/>
          <w:sz w:val="24"/>
          <w:szCs w:val="24"/>
        </w:rPr>
        <w:t>Danışma</w:t>
      </w:r>
      <w:r w:rsidR="003530EA" w:rsidRPr="00E872D8">
        <w:rPr>
          <w:rFonts w:ascii="Times New Roman" w:hAnsi="Times New Roman"/>
          <w:sz w:val="24"/>
          <w:szCs w:val="24"/>
        </w:rPr>
        <w:t xml:space="preserve"> K</w:t>
      </w:r>
      <w:r>
        <w:rPr>
          <w:rFonts w:ascii="Times New Roman" w:hAnsi="Times New Roman"/>
          <w:sz w:val="24"/>
          <w:szCs w:val="24"/>
        </w:rPr>
        <w:t>urulu toplantılarına başkanlık eder.</w:t>
      </w:r>
    </w:p>
    <w:p w:rsidR="008140B8" w:rsidRDefault="008140B8" w:rsidP="00E872D8">
      <w:pPr>
        <w:ind w:right="-29"/>
        <w:rPr>
          <w:rFonts w:ascii="Times New Roman" w:hAnsi="Times New Roman"/>
          <w:sz w:val="24"/>
          <w:szCs w:val="24"/>
        </w:rPr>
      </w:pPr>
    </w:p>
    <w:p w:rsidR="00B2134A" w:rsidRPr="00E872D8" w:rsidRDefault="00B2134A" w:rsidP="007212F0">
      <w:pPr>
        <w:ind w:right="-29" w:firstLine="708"/>
        <w:rPr>
          <w:rFonts w:ascii="Times New Roman" w:hAnsi="Times New Roman"/>
          <w:b/>
          <w:sz w:val="24"/>
          <w:szCs w:val="24"/>
        </w:rPr>
      </w:pPr>
      <w:r>
        <w:rPr>
          <w:rFonts w:ascii="Times New Roman" w:hAnsi="Times New Roman"/>
          <w:b/>
          <w:sz w:val="24"/>
          <w:szCs w:val="24"/>
        </w:rPr>
        <w:t>Danışma Kurulunun görevleri</w:t>
      </w:r>
    </w:p>
    <w:p w:rsidR="00B2134A" w:rsidRPr="00E872D8" w:rsidRDefault="00134D3B" w:rsidP="007212F0">
      <w:pPr>
        <w:ind w:right="-29" w:firstLine="708"/>
        <w:rPr>
          <w:rFonts w:ascii="Times New Roman" w:hAnsi="Times New Roman"/>
          <w:sz w:val="24"/>
          <w:szCs w:val="24"/>
        </w:rPr>
      </w:pPr>
      <w:r>
        <w:rPr>
          <w:rFonts w:ascii="Times New Roman" w:hAnsi="Times New Roman"/>
          <w:b/>
          <w:sz w:val="24"/>
          <w:szCs w:val="24"/>
        </w:rPr>
        <w:t>MADDE</w:t>
      </w:r>
      <w:r w:rsidR="00B2134A">
        <w:rPr>
          <w:rFonts w:ascii="Times New Roman" w:hAnsi="Times New Roman"/>
          <w:b/>
          <w:sz w:val="24"/>
          <w:szCs w:val="24"/>
        </w:rPr>
        <w:t xml:space="preserve"> 7</w:t>
      </w:r>
      <w:r w:rsidR="00B2134A" w:rsidRPr="00E872D8">
        <w:rPr>
          <w:rFonts w:ascii="Times New Roman" w:hAnsi="Times New Roman"/>
          <w:b/>
          <w:sz w:val="24"/>
          <w:szCs w:val="24"/>
        </w:rPr>
        <w:t>-</w:t>
      </w:r>
      <w:r w:rsidR="00B2134A" w:rsidRPr="00E872D8">
        <w:rPr>
          <w:rFonts w:ascii="Times New Roman" w:hAnsi="Times New Roman"/>
          <w:sz w:val="24"/>
          <w:szCs w:val="24"/>
        </w:rPr>
        <w:t xml:space="preserve"> </w:t>
      </w:r>
      <w:r w:rsidR="00B2134A">
        <w:rPr>
          <w:rFonts w:ascii="Times New Roman" w:hAnsi="Times New Roman"/>
          <w:sz w:val="24"/>
          <w:szCs w:val="24"/>
        </w:rPr>
        <w:t>(1) Danışma</w:t>
      </w:r>
      <w:r w:rsidR="00B2134A" w:rsidRPr="00E872D8">
        <w:rPr>
          <w:rFonts w:ascii="Times New Roman" w:hAnsi="Times New Roman"/>
          <w:sz w:val="24"/>
          <w:szCs w:val="24"/>
        </w:rPr>
        <w:t xml:space="preserve"> Kurulunun görevi, Federasyon Yönetim Kuruluna sunmak üzere aşağıda belirtilen konularda tavsiye kararları almaktır.</w:t>
      </w:r>
    </w:p>
    <w:p w:rsidR="00B2134A" w:rsidRPr="00E872D8" w:rsidRDefault="00B2134A" w:rsidP="00B2134A">
      <w:pPr>
        <w:ind w:right="-29" w:firstLine="708"/>
        <w:rPr>
          <w:rFonts w:ascii="Times New Roman" w:hAnsi="Times New Roman"/>
          <w:sz w:val="24"/>
          <w:szCs w:val="24"/>
        </w:rPr>
      </w:pPr>
      <w:r>
        <w:rPr>
          <w:rFonts w:ascii="Times New Roman" w:hAnsi="Times New Roman"/>
          <w:b/>
          <w:sz w:val="24"/>
          <w:szCs w:val="24"/>
        </w:rPr>
        <w:t xml:space="preserve">a) </w:t>
      </w:r>
      <w:r w:rsidRPr="00E872D8">
        <w:rPr>
          <w:rFonts w:ascii="Times New Roman" w:hAnsi="Times New Roman"/>
          <w:sz w:val="24"/>
          <w:szCs w:val="24"/>
        </w:rPr>
        <w:t xml:space="preserve">Ülkedeki alt yapı geliştirme ve yaygınlaştırma çalışmalarını planlama, takip etme ve denetlemeyi </w:t>
      </w:r>
      <w:proofErr w:type="spellStart"/>
      <w:r w:rsidRPr="00E872D8">
        <w:rPr>
          <w:rFonts w:ascii="Times New Roman" w:hAnsi="Times New Roman"/>
          <w:sz w:val="24"/>
          <w:szCs w:val="24"/>
        </w:rPr>
        <w:t>etkinleştirici</w:t>
      </w:r>
      <w:proofErr w:type="spellEnd"/>
      <w:r w:rsidRPr="00E872D8">
        <w:rPr>
          <w:rFonts w:ascii="Times New Roman" w:hAnsi="Times New Roman"/>
          <w:sz w:val="24"/>
          <w:szCs w:val="24"/>
        </w:rPr>
        <w:t xml:space="preserve"> projeler üretip tavsiyelerde bulunmak,</w:t>
      </w:r>
    </w:p>
    <w:p w:rsidR="00B2134A" w:rsidRPr="00E872D8" w:rsidRDefault="00B2134A" w:rsidP="00B2134A">
      <w:pPr>
        <w:ind w:right="-29" w:firstLine="708"/>
        <w:rPr>
          <w:rFonts w:ascii="Times New Roman" w:hAnsi="Times New Roman"/>
          <w:sz w:val="24"/>
          <w:szCs w:val="24"/>
        </w:rPr>
      </w:pPr>
      <w:r>
        <w:rPr>
          <w:rFonts w:ascii="Times New Roman" w:hAnsi="Times New Roman"/>
          <w:b/>
          <w:sz w:val="24"/>
          <w:szCs w:val="24"/>
        </w:rPr>
        <w:t xml:space="preserve">b) </w:t>
      </w:r>
      <w:r w:rsidRPr="00E872D8">
        <w:rPr>
          <w:rFonts w:ascii="Times New Roman" w:hAnsi="Times New Roman"/>
          <w:sz w:val="24"/>
          <w:szCs w:val="24"/>
        </w:rPr>
        <w:t xml:space="preserve">Hakem ve </w:t>
      </w:r>
      <w:proofErr w:type="gramStart"/>
      <w:r w:rsidRPr="00E872D8">
        <w:rPr>
          <w:rFonts w:ascii="Times New Roman" w:hAnsi="Times New Roman"/>
          <w:sz w:val="24"/>
          <w:szCs w:val="24"/>
        </w:rPr>
        <w:t>antrenör</w:t>
      </w:r>
      <w:proofErr w:type="gramEnd"/>
      <w:r w:rsidRPr="00E872D8">
        <w:rPr>
          <w:rFonts w:ascii="Times New Roman" w:hAnsi="Times New Roman"/>
          <w:sz w:val="24"/>
          <w:szCs w:val="24"/>
        </w:rPr>
        <w:t xml:space="preserve"> eğitimi konusunda Eğitim Kur</w:t>
      </w:r>
      <w:r>
        <w:rPr>
          <w:rFonts w:ascii="Times New Roman" w:hAnsi="Times New Roman"/>
          <w:sz w:val="24"/>
          <w:szCs w:val="24"/>
        </w:rPr>
        <w:t xml:space="preserve">ulu ve </w:t>
      </w:r>
      <w:r w:rsidRPr="00E872D8">
        <w:rPr>
          <w:rFonts w:ascii="Times New Roman" w:hAnsi="Times New Roman"/>
          <w:sz w:val="24"/>
          <w:szCs w:val="24"/>
        </w:rPr>
        <w:t>Hakem Kuruluna öneriler sunmak,</w:t>
      </w:r>
    </w:p>
    <w:p w:rsidR="00B2134A" w:rsidRPr="00E872D8" w:rsidRDefault="00B2134A" w:rsidP="00B2134A">
      <w:pPr>
        <w:ind w:right="-29" w:firstLine="708"/>
        <w:rPr>
          <w:rFonts w:ascii="Times New Roman" w:hAnsi="Times New Roman"/>
          <w:sz w:val="24"/>
          <w:szCs w:val="24"/>
        </w:rPr>
      </w:pPr>
      <w:r>
        <w:rPr>
          <w:rFonts w:ascii="Times New Roman" w:hAnsi="Times New Roman"/>
          <w:b/>
          <w:sz w:val="24"/>
          <w:szCs w:val="24"/>
        </w:rPr>
        <w:t xml:space="preserve">c) </w:t>
      </w:r>
      <w:r w:rsidRPr="00E872D8">
        <w:rPr>
          <w:rFonts w:ascii="Times New Roman" w:hAnsi="Times New Roman"/>
          <w:sz w:val="24"/>
          <w:szCs w:val="24"/>
        </w:rPr>
        <w:t xml:space="preserve">Millî takımların faaliyet programlarını çıkarmak, bu programdaki faaliyetlerin diğer </w:t>
      </w:r>
      <w:r>
        <w:rPr>
          <w:rFonts w:ascii="Times New Roman" w:hAnsi="Times New Roman"/>
          <w:sz w:val="24"/>
          <w:szCs w:val="24"/>
        </w:rPr>
        <w:t xml:space="preserve">milli </w:t>
      </w:r>
      <w:r w:rsidRPr="00E872D8">
        <w:rPr>
          <w:rFonts w:ascii="Times New Roman" w:hAnsi="Times New Roman"/>
          <w:sz w:val="24"/>
          <w:szCs w:val="24"/>
        </w:rPr>
        <w:t xml:space="preserve">takımların başarılı sonuçlar alması için plan ve projeler yapmak, millî takım teknik heyetlerinde yer almak ve/veya millî takım teknik heyetlerine </w:t>
      </w:r>
      <w:r>
        <w:rPr>
          <w:rFonts w:ascii="Times New Roman" w:hAnsi="Times New Roman"/>
          <w:sz w:val="24"/>
          <w:szCs w:val="24"/>
        </w:rPr>
        <w:t>danışma</w:t>
      </w:r>
      <w:r w:rsidRPr="00E872D8">
        <w:rPr>
          <w:rFonts w:ascii="Times New Roman" w:hAnsi="Times New Roman"/>
          <w:sz w:val="24"/>
          <w:szCs w:val="24"/>
        </w:rPr>
        <w:t>nlık yapmak,</w:t>
      </w:r>
    </w:p>
    <w:p w:rsidR="00B2134A" w:rsidRPr="00E872D8" w:rsidRDefault="00B2134A" w:rsidP="00B2134A">
      <w:pPr>
        <w:ind w:right="-29"/>
        <w:rPr>
          <w:rFonts w:ascii="Times New Roman" w:hAnsi="Times New Roman"/>
          <w:sz w:val="24"/>
          <w:szCs w:val="24"/>
        </w:rPr>
      </w:pPr>
    </w:p>
    <w:p w:rsidR="00B2134A" w:rsidRPr="00E872D8" w:rsidRDefault="00134D3B" w:rsidP="007212F0">
      <w:pPr>
        <w:ind w:right="-29" w:firstLine="708"/>
        <w:rPr>
          <w:rFonts w:ascii="Times New Roman" w:hAnsi="Times New Roman"/>
          <w:b/>
          <w:sz w:val="24"/>
          <w:szCs w:val="24"/>
        </w:rPr>
      </w:pPr>
      <w:r>
        <w:rPr>
          <w:rFonts w:ascii="Times New Roman" w:hAnsi="Times New Roman"/>
          <w:b/>
          <w:sz w:val="24"/>
          <w:szCs w:val="24"/>
        </w:rPr>
        <w:t>Danışma Kurulunun görev süresi</w:t>
      </w:r>
    </w:p>
    <w:p w:rsidR="00B2134A" w:rsidRPr="00E872D8" w:rsidRDefault="00134D3B" w:rsidP="007212F0">
      <w:pPr>
        <w:ind w:right="-29" w:firstLine="708"/>
        <w:rPr>
          <w:rFonts w:ascii="Times New Roman" w:hAnsi="Times New Roman"/>
          <w:sz w:val="24"/>
          <w:szCs w:val="24"/>
        </w:rPr>
      </w:pPr>
      <w:r>
        <w:rPr>
          <w:rFonts w:ascii="Times New Roman" w:hAnsi="Times New Roman"/>
          <w:b/>
          <w:sz w:val="24"/>
          <w:szCs w:val="24"/>
        </w:rPr>
        <w:t>MADDE 8</w:t>
      </w:r>
      <w:r w:rsidR="00B2134A" w:rsidRPr="00E872D8">
        <w:rPr>
          <w:rFonts w:ascii="Times New Roman" w:hAnsi="Times New Roman"/>
          <w:b/>
          <w:sz w:val="24"/>
          <w:szCs w:val="24"/>
        </w:rPr>
        <w:t>-</w:t>
      </w:r>
      <w:r w:rsidR="00B2134A" w:rsidRPr="00E872D8">
        <w:rPr>
          <w:rFonts w:ascii="Times New Roman" w:hAnsi="Times New Roman"/>
          <w:sz w:val="24"/>
          <w:szCs w:val="24"/>
        </w:rPr>
        <w:t xml:space="preserve"> </w:t>
      </w:r>
      <w:r>
        <w:rPr>
          <w:rFonts w:ascii="Times New Roman" w:hAnsi="Times New Roman"/>
          <w:sz w:val="24"/>
          <w:szCs w:val="24"/>
        </w:rPr>
        <w:t xml:space="preserve">(1) </w:t>
      </w:r>
      <w:r w:rsidR="00B2134A">
        <w:rPr>
          <w:rFonts w:ascii="Times New Roman" w:hAnsi="Times New Roman"/>
          <w:sz w:val="24"/>
          <w:szCs w:val="24"/>
        </w:rPr>
        <w:t>Danışma</w:t>
      </w:r>
      <w:r w:rsidR="00B2134A" w:rsidRPr="00E872D8">
        <w:rPr>
          <w:rFonts w:ascii="Times New Roman" w:hAnsi="Times New Roman"/>
          <w:sz w:val="24"/>
          <w:szCs w:val="24"/>
        </w:rPr>
        <w:t xml:space="preserve"> Kurulu</w:t>
      </w:r>
      <w:r w:rsidR="00E56A7A">
        <w:rPr>
          <w:rFonts w:ascii="Times New Roman" w:hAnsi="Times New Roman"/>
          <w:sz w:val="24"/>
          <w:szCs w:val="24"/>
        </w:rPr>
        <w:t>nun görev süresi Federasyon Başkanının görev süresi kadardır.</w:t>
      </w:r>
    </w:p>
    <w:p w:rsidR="00B2134A" w:rsidRPr="00E872D8" w:rsidRDefault="00E56A7A" w:rsidP="00E56A7A">
      <w:pPr>
        <w:ind w:right="-29" w:firstLine="708"/>
        <w:rPr>
          <w:rFonts w:ascii="Times New Roman" w:hAnsi="Times New Roman"/>
          <w:sz w:val="24"/>
          <w:szCs w:val="24"/>
        </w:rPr>
      </w:pPr>
      <w:r>
        <w:rPr>
          <w:rFonts w:ascii="Times New Roman" w:hAnsi="Times New Roman"/>
          <w:b/>
          <w:sz w:val="24"/>
          <w:szCs w:val="24"/>
        </w:rPr>
        <w:t>(2)</w:t>
      </w:r>
      <w:r w:rsidR="00CA7EE9">
        <w:rPr>
          <w:rFonts w:ascii="Times New Roman" w:hAnsi="Times New Roman"/>
          <w:b/>
          <w:sz w:val="24"/>
          <w:szCs w:val="24"/>
        </w:rPr>
        <w:t xml:space="preserve"> </w:t>
      </w:r>
      <w:r w:rsidR="00B2134A" w:rsidRPr="00E872D8">
        <w:rPr>
          <w:rFonts w:ascii="Times New Roman" w:hAnsi="Times New Roman"/>
          <w:sz w:val="24"/>
          <w:szCs w:val="24"/>
        </w:rPr>
        <w:t xml:space="preserve">Görev süresi </w:t>
      </w:r>
      <w:r w:rsidR="00CA7EE9">
        <w:rPr>
          <w:rFonts w:ascii="Times New Roman" w:hAnsi="Times New Roman"/>
          <w:sz w:val="24"/>
          <w:szCs w:val="24"/>
        </w:rPr>
        <w:t xml:space="preserve">Federasyon Başkanının görev süresi kadar </w:t>
      </w:r>
      <w:r w:rsidR="00B2134A" w:rsidRPr="00E872D8">
        <w:rPr>
          <w:rFonts w:ascii="Times New Roman" w:hAnsi="Times New Roman"/>
          <w:sz w:val="24"/>
          <w:szCs w:val="24"/>
        </w:rPr>
        <w:t>olmakla birlikte, Federasyon Başkanın teklifi ve Yönetim Kurulunun onayı i</w:t>
      </w:r>
      <w:r w:rsidR="00CA7EE9">
        <w:rPr>
          <w:rFonts w:ascii="Times New Roman" w:hAnsi="Times New Roman"/>
          <w:sz w:val="24"/>
          <w:szCs w:val="24"/>
        </w:rPr>
        <w:t>le herhangi bir üyenin ve/veya k</w:t>
      </w:r>
      <w:r w:rsidR="00B2134A" w:rsidRPr="00E872D8">
        <w:rPr>
          <w:rFonts w:ascii="Times New Roman" w:hAnsi="Times New Roman"/>
          <w:sz w:val="24"/>
          <w:szCs w:val="24"/>
        </w:rPr>
        <w:t>urulun görev süresi sona erer.</w:t>
      </w:r>
    </w:p>
    <w:p w:rsidR="00B2134A" w:rsidRDefault="00B2134A" w:rsidP="00B2134A">
      <w:pPr>
        <w:ind w:right="-29"/>
        <w:rPr>
          <w:rFonts w:ascii="Times New Roman" w:hAnsi="Times New Roman"/>
          <w:sz w:val="24"/>
          <w:szCs w:val="24"/>
        </w:rPr>
      </w:pPr>
    </w:p>
    <w:p w:rsidR="00391AAA" w:rsidRPr="00E872D8" w:rsidRDefault="00391AAA" w:rsidP="00391AAA">
      <w:pPr>
        <w:ind w:right="-29" w:firstLine="708"/>
        <w:rPr>
          <w:rFonts w:ascii="Times New Roman" w:hAnsi="Times New Roman"/>
          <w:b/>
          <w:sz w:val="24"/>
          <w:szCs w:val="24"/>
        </w:rPr>
      </w:pPr>
      <w:r>
        <w:rPr>
          <w:rFonts w:ascii="Times New Roman" w:hAnsi="Times New Roman"/>
          <w:b/>
          <w:sz w:val="24"/>
          <w:szCs w:val="24"/>
        </w:rPr>
        <w:t>Danışma Kurulunun toplanma usul ve e</w:t>
      </w:r>
      <w:r w:rsidRPr="00E872D8">
        <w:rPr>
          <w:rFonts w:ascii="Times New Roman" w:hAnsi="Times New Roman"/>
          <w:b/>
          <w:sz w:val="24"/>
          <w:szCs w:val="24"/>
        </w:rPr>
        <w:t>sasları</w:t>
      </w:r>
    </w:p>
    <w:p w:rsidR="00391AAA" w:rsidRPr="00E872D8" w:rsidRDefault="00B04B30" w:rsidP="00391AAA">
      <w:pPr>
        <w:ind w:right="-29" w:firstLine="708"/>
        <w:rPr>
          <w:rFonts w:ascii="Times New Roman" w:hAnsi="Times New Roman"/>
          <w:sz w:val="24"/>
          <w:szCs w:val="24"/>
        </w:rPr>
      </w:pPr>
      <w:r>
        <w:rPr>
          <w:rFonts w:ascii="Times New Roman" w:hAnsi="Times New Roman"/>
          <w:b/>
          <w:sz w:val="24"/>
          <w:szCs w:val="24"/>
        </w:rPr>
        <w:t xml:space="preserve">MADDE 9-(1) </w:t>
      </w:r>
      <w:r w:rsidR="00391AAA">
        <w:rPr>
          <w:rFonts w:ascii="Times New Roman" w:hAnsi="Times New Roman"/>
          <w:sz w:val="24"/>
          <w:szCs w:val="24"/>
        </w:rPr>
        <w:t>Danışma</w:t>
      </w:r>
      <w:r w:rsidR="00391AAA" w:rsidRPr="00E872D8">
        <w:rPr>
          <w:rFonts w:ascii="Times New Roman" w:hAnsi="Times New Roman"/>
          <w:sz w:val="24"/>
          <w:szCs w:val="24"/>
        </w:rPr>
        <w:t xml:space="preserve"> Kurulu, görev alanına giren konularda görüşmeler yapmak ve tavsiye kararları almak üzere </w:t>
      </w:r>
      <w:r w:rsidR="00391AAA">
        <w:rPr>
          <w:rFonts w:ascii="Times New Roman" w:hAnsi="Times New Roman"/>
          <w:sz w:val="24"/>
          <w:szCs w:val="24"/>
        </w:rPr>
        <w:t xml:space="preserve">ayda </w:t>
      </w:r>
      <w:r>
        <w:rPr>
          <w:rFonts w:ascii="Times New Roman" w:hAnsi="Times New Roman"/>
          <w:sz w:val="24"/>
          <w:szCs w:val="24"/>
        </w:rPr>
        <w:t>bir</w:t>
      </w:r>
      <w:r w:rsidR="00391AAA" w:rsidRPr="00E872D8">
        <w:rPr>
          <w:rFonts w:ascii="Times New Roman" w:hAnsi="Times New Roman"/>
          <w:sz w:val="24"/>
          <w:szCs w:val="24"/>
        </w:rPr>
        <w:t xml:space="preserve"> olağan</w:t>
      </w:r>
      <w:r>
        <w:rPr>
          <w:rFonts w:ascii="Times New Roman" w:hAnsi="Times New Roman"/>
          <w:sz w:val="24"/>
          <w:szCs w:val="24"/>
        </w:rPr>
        <w:t xml:space="preserve"> toplantı</w:t>
      </w:r>
      <w:r w:rsidR="00391AAA" w:rsidRPr="00E872D8">
        <w:rPr>
          <w:rFonts w:ascii="Times New Roman" w:hAnsi="Times New Roman"/>
          <w:sz w:val="24"/>
          <w:szCs w:val="24"/>
        </w:rPr>
        <w:t xml:space="preserve">, ihtiyaç </w:t>
      </w:r>
      <w:proofErr w:type="gramStart"/>
      <w:r w:rsidR="00391AAA" w:rsidRPr="00E872D8">
        <w:rPr>
          <w:rFonts w:ascii="Times New Roman" w:hAnsi="Times New Roman"/>
          <w:sz w:val="24"/>
          <w:szCs w:val="24"/>
        </w:rPr>
        <w:t>hasıl</w:t>
      </w:r>
      <w:proofErr w:type="gramEnd"/>
      <w:r w:rsidR="00391AAA" w:rsidRPr="00E872D8">
        <w:rPr>
          <w:rFonts w:ascii="Times New Roman" w:hAnsi="Times New Roman"/>
          <w:sz w:val="24"/>
          <w:szCs w:val="24"/>
        </w:rPr>
        <w:t xml:space="preserve"> oldukça ilave toplantılar yapar. </w:t>
      </w:r>
    </w:p>
    <w:p w:rsidR="00391AAA" w:rsidRPr="00E872D8" w:rsidRDefault="00B04B30" w:rsidP="00391AAA">
      <w:pPr>
        <w:ind w:right="-29" w:firstLine="708"/>
        <w:rPr>
          <w:rFonts w:ascii="Times New Roman" w:hAnsi="Times New Roman"/>
          <w:sz w:val="24"/>
          <w:szCs w:val="24"/>
        </w:rPr>
      </w:pPr>
      <w:r>
        <w:rPr>
          <w:rFonts w:ascii="Times New Roman" w:hAnsi="Times New Roman"/>
          <w:b/>
          <w:sz w:val="24"/>
          <w:szCs w:val="24"/>
        </w:rPr>
        <w:t>(2)</w:t>
      </w:r>
      <w:r w:rsidR="00391AAA" w:rsidRPr="00E872D8">
        <w:rPr>
          <w:rFonts w:ascii="Times New Roman" w:hAnsi="Times New Roman"/>
          <w:sz w:val="24"/>
          <w:szCs w:val="24"/>
        </w:rPr>
        <w:t xml:space="preserve"> </w:t>
      </w:r>
      <w:r w:rsidR="00391AAA">
        <w:rPr>
          <w:rFonts w:ascii="Times New Roman" w:hAnsi="Times New Roman"/>
          <w:sz w:val="24"/>
          <w:szCs w:val="24"/>
        </w:rPr>
        <w:t>Danışma</w:t>
      </w:r>
      <w:r w:rsidR="00391AAA" w:rsidRPr="00E872D8">
        <w:rPr>
          <w:rFonts w:ascii="Times New Roman" w:hAnsi="Times New Roman"/>
          <w:sz w:val="24"/>
          <w:szCs w:val="24"/>
        </w:rPr>
        <w:t xml:space="preserve"> Kurulu</w:t>
      </w:r>
      <w:r w:rsidR="000A42E2">
        <w:rPr>
          <w:rFonts w:ascii="Times New Roman" w:hAnsi="Times New Roman"/>
          <w:sz w:val="24"/>
          <w:szCs w:val="24"/>
        </w:rPr>
        <w:t xml:space="preserve"> k</w:t>
      </w:r>
      <w:r w:rsidR="00391AAA" w:rsidRPr="00E872D8">
        <w:rPr>
          <w:rFonts w:ascii="Times New Roman" w:hAnsi="Times New Roman"/>
          <w:sz w:val="24"/>
          <w:szCs w:val="24"/>
        </w:rPr>
        <w:t>oordinatörü</w:t>
      </w:r>
      <w:r w:rsidR="000A42E2">
        <w:rPr>
          <w:rFonts w:ascii="Times New Roman" w:hAnsi="Times New Roman"/>
          <w:sz w:val="24"/>
          <w:szCs w:val="24"/>
        </w:rPr>
        <w:t>, k</w:t>
      </w:r>
      <w:r w:rsidR="00391AAA" w:rsidRPr="00E872D8">
        <w:rPr>
          <w:rFonts w:ascii="Times New Roman" w:hAnsi="Times New Roman"/>
          <w:sz w:val="24"/>
          <w:szCs w:val="24"/>
        </w:rPr>
        <w:t>urulu olağanüstü toplantıya çağırabilir.</w:t>
      </w:r>
    </w:p>
    <w:p w:rsidR="00391AAA" w:rsidRPr="00E872D8" w:rsidRDefault="00B04B30" w:rsidP="00391AAA">
      <w:pPr>
        <w:ind w:right="-29" w:firstLine="708"/>
        <w:rPr>
          <w:rFonts w:ascii="Times New Roman" w:hAnsi="Times New Roman"/>
          <w:sz w:val="24"/>
          <w:szCs w:val="24"/>
        </w:rPr>
      </w:pPr>
      <w:r>
        <w:rPr>
          <w:rFonts w:ascii="Times New Roman" w:hAnsi="Times New Roman"/>
          <w:b/>
          <w:sz w:val="24"/>
          <w:szCs w:val="24"/>
        </w:rPr>
        <w:t>(3)</w:t>
      </w:r>
      <w:r w:rsidR="00391AAA" w:rsidRPr="00E872D8">
        <w:rPr>
          <w:rFonts w:ascii="Times New Roman" w:hAnsi="Times New Roman"/>
          <w:sz w:val="24"/>
          <w:szCs w:val="24"/>
        </w:rPr>
        <w:t xml:space="preserve"> </w:t>
      </w:r>
      <w:r w:rsidR="00391AAA">
        <w:rPr>
          <w:rFonts w:ascii="Times New Roman" w:hAnsi="Times New Roman"/>
          <w:sz w:val="24"/>
          <w:szCs w:val="24"/>
        </w:rPr>
        <w:t>Danışma</w:t>
      </w:r>
      <w:r w:rsidR="00391AAA" w:rsidRPr="00E872D8">
        <w:rPr>
          <w:rFonts w:ascii="Times New Roman" w:hAnsi="Times New Roman"/>
          <w:sz w:val="24"/>
          <w:szCs w:val="24"/>
        </w:rPr>
        <w:t xml:space="preserve"> Kurulu, ihtiyaç duyulduğu takdirde Federasyonun diğer kurul ve alt kurul üyelerini görüşlerine başvurmak üzere toplantılarına çağırabilir. Bu kişilerin oy kullanma hakkı yoktur.</w:t>
      </w:r>
    </w:p>
    <w:p w:rsidR="00391AAA" w:rsidRPr="00E872D8" w:rsidRDefault="000A42E2" w:rsidP="00391AAA">
      <w:pPr>
        <w:ind w:right="-29" w:firstLine="708"/>
        <w:rPr>
          <w:rFonts w:ascii="Times New Roman" w:hAnsi="Times New Roman"/>
          <w:sz w:val="24"/>
          <w:szCs w:val="24"/>
        </w:rPr>
      </w:pPr>
      <w:r>
        <w:rPr>
          <w:rFonts w:ascii="Times New Roman" w:hAnsi="Times New Roman"/>
          <w:b/>
          <w:sz w:val="24"/>
          <w:szCs w:val="24"/>
        </w:rPr>
        <w:t>(4)</w:t>
      </w:r>
      <w:r w:rsidR="00391AAA" w:rsidRPr="00E872D8">
        <w:rPr>
          <w:rFonts w:ascii="Times New Roman" w:hAnsi="Times New Roman"/>
          <w:sz w:val="24"/>
          <w:szCs w:val="24"/>
        </w:rPr>
        <w:t xml:space="preserve">Üyelerin toplantı devamlılığı </w:t>
      </w:r>
      <w:r>
        <w:rPr>
          <w:rFonts w:ascii="Times New Roman" w:hAnsi="Times New Roman"/>
          <w:sz w:val="24"/>
          <w:szCs w:val="24"/>
        </w:rPr>
        <w:t xml:space="preserve">Federasyon </w:t>
      </w:r>
      <w:r w:rsidR="00391AAA">
        <w:rPr>
          <w:rFonts w:ascii="Times New Roman" w:hAnsi="Times New Roman"/>
          <w:sz w:val="24"/>
          <w:szCs w:val="24"/>
        </w:rPr>
        <w:t>Genel Sekreterliği</w:t>
      </w:r>
      <w:r w:rsidR="00391AAA" w:rsidRPr="00E872D8">
        <w:rPr>
          <w:rFonts w:ascii="Times New Roman" w:hAnsi="Times New Roman"/>
          <w:sz w:val="24"/>
          <w:szCs w:val="24"/>
        </w:rPr>
        <w:t xml:space="preserve"> tarafından takip edilir.</w:t>
      </w:r>
    </w:p>
    <w:p w:rsidR="000A42E2" w:rsidRDefault="000A42E2" w:rsidP="00391AAA">
      <w:pPr>
        <w:ind w:right="-29" w:firstLine="708"/>
        <w:rPr>
          <w:rFonts w:ascii="Times New Roman" w:hAnsi="Times New Roman"/>
          <w:sz w:val="24"/>
          <w:szCs w:val="24"/>
        </w:rPr>
      </w:pPr>
      <w:r>
        <w:rPr>
          <w:rFonts w:ascii="Times New Roman" w:hAnsi="Times New Roman"/>
          <w:b/>
          <w:sz w:val="24"/>
          <w:szCs w:val="24"/>
        </w:rPr>
        <w:t>(5)</w:t>
      </w:r>
      <w:r w:rsidR="00391AAA" w:rsidRPr="00E872D8">
        <w:rPr>
          <w:rFonts w:ascii="Times New Roman" w:hAnsi="Times New Roman"/>
          <w:sz w:val="24"/>
          <w:szCs w:val="24"/>
        </w:rPr>
        <w:t xml:space="preserve"> Kurul </w:t>
      </w:r>
      <w:r>
        <w:rPr>
          <w:rFonts w:ascii="Times New Roman" w:hAnsi="Times New Roman"/>
          <w:sz w:val="24"/>
          <w:szCs w:val="24"/>
        </w:rPr>
        <w:t xml:space="preserve">üyelerinin tüm yol ve konaklama masrafları Federasyon tarafından karşılanır ve kendilerine ayrıca yol ve konaklama sırasındaki masrafları için harcırah ödenir. Bir gün için ödenecek birim bedel, Maliye Bakanlığınca belirlenen Devlet Memurları Harcırah Esasları çerçevesinde 1’inci derecedeki devlet memuru harcırah bedelinden az olamaz. </w:t>
      </w:r>
    </w:p>
    <w:p w:rsidR="000A42E2" w:rsidRDefault="000A42E2" w:rsidP="00391AAA">
      <w:pPr>
        <w:ind w:right="-29" w:firstLine="708"/>
        <w:rPr>
          <w:rFonts w:ascii="Times New Roman" w:hAnsi="Times New Roman"/>
          <w:sz w:val="24"/>
          <w:szCs w:val="24"/>
        </w:rPr>
      </w:pPr>
    </w:p>
    <w:p w:rsidR="000A42E2" w:rsidRDefault="000A42E2" w:rsidP="00391AAA">
      <w:pPr>
        <w:ind w:right="-29" w:firstLine="708"/>
        <w:rPr>
          <w:rFonts w:ascii="Times New Roman" w:hAnsi="Times New Roman"/>
          <w:sz w:val="24"/>
          <w:szCs w:val="24"/>
        </w:rPr>
      </w:pPr>
    </w:p>
    <w:p w:rsidR="000A42E2" w:rsidRDefault="000A42E2" w:rsidP="00391AAA">
      <w:pPr>
        <w:ind w:right="-29" w:firstLine="708"/>
        <w:rPr>
          <w:rFonts w:ascii="Times New Roman" w:hAnsi="Times New Roman"/>
          <w:sz w:val="24"/>
          <w:szCs w:val="24"/>
        </w:rPr>
      </w:pPr>
    </w:p>
    <w:p w:rsidR="00391AAA" w:rsidRPr="00E872D8" w:rsidRDefault="009D638A" w:rsidP="00391AAA">
      <w:pPr>
        <w:ind w:right="-29" w:firstLine="708"/>
        <w:rPr>
          <w:rFonts w:ascii="Times New Roman" w:hAnsi="Times New Roman"/>
          <w:sz w:val="24"/>
          <w:szCs w:val="24"/>
        </w:rPr>
      </w:pPr>
      <w:r w:rsidRPr="009D638A">
        <w:rPr>
          <w:rFonts w:ascii="Times New Roman" w:hAnsi="Times New Roman"/>
          <w:b/>
          <w:sz w:val="24"/>
          <w:szCs w:val="24"/>
        </w:rPr>
        <w:t>6)</w:t>
      </w:r>
      <w:r>
        <w:rPr>
          <w:rFonts w:ascii="Times New Roman" w:hAnsi="Times New Roman"/>
          <w:sz w:val="24"/>
          <w:szCs w:val="24"/>
        </w:rPr>
        <w:t xml:space="preserve"> </w:t>
      </w:r>
      <w:r w:rsidR="00391AAA" w:rsidRPr="00E872D8">
        <w:rPr>
          <w:rFonts w:ascii="Times New Roman" w:hAnsi="Times New Roman"/>
          <w:sz w:val="24"/>
          <w:szCs w:val="24"/>
        </w:rPr>
        <w:t xml:space="preserve"> Üyeler, ismen çağırıldıkları tüm toplantılara katılmak zorundadırlar.</w:t>
      </w:r>
    </w:p>
    <w:p w:rsidR="00391AAA" w:rsidRPr="00E872D8" w:rsidRDefault="00E14DDF" w:rsidP="00391AAA">
      <w:pPr>
        <w:ind w:right="-29" w:firstLine="708"/>
        <w:rPr>
          <w:rFonts w:ascii="Times New Roman" w:hAnsi="Times New Roman"/>
          <w:sz w:val="24"/>
          <w:szCs w:val="24"/>
        </w:rPr>
      </w:pPr>
      <w:r>
        <w:rPr>
          <w:rFonts w:ascii="Times New Roman" w:hAnsi="Times New Roman"/>
          <w:b/>
          <w:sz w:val="24"/>
          <w:szCs w:val="24"/>
        </w:rPr>
        <w:t xml:space="preserve">7) </w:t>
      </w:r>
      <w:r w:rsidR="00391AAA" w:rsidRPr="00E872D8">
        <w:rPr>
          <w:rFonts w:ascii="Times New Roman" w:hAnsi="Times New Roman"/>
          <w:sz w:val="24"/>
          <w:szCs w:val="24"/>
        </w:rPr>
        <w:t>Toplantılarda kararlar 2/3</w:t>
      </w:r>
      <w:r>
        <w:rPr>
          <w:rFonts w:ascii="Times New Roman" w:hAnsi="Times New Roman"/>
          <w:sz w:val="24"/>
          <w:szCs w:val="24"/>
        </w:rPr>
        <w:t xml:space="preserve"> (üçte iki)</w:t>
      </w:r>
      <w:r w:rsidR="00391AAA" w:rsidRPr="00E872D8">
        <w:rPr>
          <w:rFonts w:ascii="Times New Roman" w:hAnsi="Times New Roman"/>
          <w:sz w:val="24"/>
          <w:szCs w:val="24"/>
        </w:rPr>
        <w:t xml:space="preserve"> çoğunlukla alınır. Katılım nedeniyle 2/3 </w:t>
      </w:r>
      <w:r>
        <w:rPr>
          <w:rFonts w:ascii="Times New Roman" w:hAnsi="Times New Roman"/>
          <w:sz w:val="24"/>
          <w:szCs w:val="24"/>
        </w:rPr>
        <w:t>(üçte iki)</w:t>
      </w:r>
      <w:r w:rsidRPr="00E872D8">
        <w:rPr>
          <w:rFonts w:ascii="Times New Roman" w:hAnsi="Times New Roman"/>
          <w:sz w:val="24"/>
          <w:szCs w:val="24"/>
        </w:rPr>
        <w:t xml:space="preserve"> </w:t>
      </w:r>
      <w:r w:rsidR="00391AAA" w:rsidRPr="00E872D8">
        <w:rPr>
          <w:rFonts w:ascii="Times New Roman" w:hAnsi="Times New Roman"/>
          <w:sz w:val="24"/>
          <w:szCs w:val="24"/>
        </w:rPr>
        <w:t>çoğunluğun sağlanamadığı oturumlarda Başkanın oyu 2 (iki) oy sayılır.</w:t>
      </w:r>
    </w:p>
    <w:p w:rsidR="00391AAA" w:rsidRPr="00E872D8" w:rsidRDefault="00E14DDF" w:rsidP="00391AAA">
      <w:pPr>
        <w:ind w:right="-29" w:firstLine="708"/>
        <w:rPr>
          <w:rFonts w:ascii="Times New Roman" w:hAnsi="Times New Roman"/>
          <w:sz w:val="24"/>
          <w:szCs w:val="24"/>
        </w:rPr>
      </w:pPr>
      <w:r>
        <w:rPr>
          <w:rFonts w:ascii="Times New Roman" w:hAnsi="Times New Roman"/>
          <w:b/>
          <w:sz w:val="24"/>
          <w:szCs w:val="24"/>
        </w:rPr>
        <w:t>8)</w:t>
      </w:r>
      <w:r w:rsidR="00391AAA" w:rsidRPr="00E872D8">
        <w:rPr>
          <w:rFonts w:ascii="Times New Roman" w:hAnsi="Times New Roman"/>
          <w:sz w:val="24"/>
          <w:szCs w:val="24"/>
        </w:rPr>
        <w:t xml:space="preserve"> </w:t>
      </w:r>
      <w:r w:rsidR="00391AAA">
        <w:rPr>
          <w:rFonts w:ascii="Times New Roman" w:hAnsi="Times New Roman"/>
          <w:sz w:val="24"/>
          <w:szCs w:val="24"/>
        </w:rPr>
        <w:t>Danışma</w:t>
      </w:r>
      <w:r w:rsidR="00391AAA" w:rsidRPr="00E872D8">
        <w:rPr>
          <w:rFonts w:ascii="Times New Roman" w:hAnsi="Times New Roman"/>
          <w:sz w:val="24"/>
          <w:szCs w:val="24"/>
        </w:rPr>
        <w:t xml:space="preserve"> Kurulu, verdiği tavsiye kararlarını yazılı hâle getirip </w:t>
      </w:r>
      <w:r>
        <w:rPr>
          <w:rFonts w:ascii="Times New Roman" w:hAnsi="Times New Roman"/>
          <w:sz w:val="24"/>
          <w:szCs w:val="24"/>
        </w:rPr>
        <w:t xml:space="preserve">karar defterinde </w:t>
      </w:r>
      <w:r w:rsidR="00391AAA" w:rsidRPr="00E872D8">
        <w:rPr>
          <w:rFonts w:ascii="Times New Roman" w:hAnsi="Times New Roman"/>
          <w:sz w:val="24"/>
          <w:szCs w:val="24"/>
        </w:rPr>
        <w:t>imza altına alarak Federasyon Yönetim Kuruluna sunar.</w:t>
      </w:r>
    </w:p>
    <w:p w:rsidR="00391AAA" w:rsidRPr="00E872D8" w:rsidRDefault="00391AAA" w:rsidP="00B2134A">
      <w:pPr>
        <w:ind w:right="-29"/>
        <w:rPr>
          <w:rFonts w:ascii="Times New Roman" w:hAnsi="Times New Roman"/>
          <w:sz w:val="24"/>
          <w:szCs w:val="24"/>
        </w:rPr>
      </w:pPr>
    </w:p>
    <w:p w:rsidR="00B2134A" w:rsidRPr="00E872D8" w:rsidRDefault="00B2134A" w:rsidP="00E872D8">
      <w:pPr>
        <w:ind w:right="-29"/>
        <w:rPr>
          <w:rFonts w:ascii="Times New Roman" w:hAnsi="Times New Roman"/>
          <w:sz w:val="24"/>
          <w:szCs w:val="24"/>
        </w:rPr>
      </w:pPr>
    </w:p>
    <w:p w:rsidR="008140B8" w:rsidRPr="00E872D8" w:rsidRDefault="00391AAA" w:rsidP="00EB3AA9">
      <w:pPr>
        <w:ind w:right="-29" w:firstLine="708"/>
        <w:rPr>
          <w:rFonts w:ascii="Times New Roman" w:hAnsi="Times New Roman"/>
          <w:b/>
          <w:sz w:val="24"/>
          <w:szCs w:val="24"/>
        </w:rPr>
      </w:pPr>
      <w:r>
        <w:rPr>
          <w:rFonts w:ascii="Times New Roman" w:hAnsi="Times New Roman"/>
          <w:b/>
          <w:sz w:val="24"/>
          <w:szCs w:val="24"/>
        </w:rPr>
        <w:t>Danışma Kurulu</w:t>
      </w:r>
      <w:r w:rsidRPr="00391AAA">
        <w:rPr>
          <w:rFonts w:ascii="Times New Roman" w:hAnsi="Times New Roman"/>
          <w:b/>
          <w:sz w:val="24"/>
          <w:szCs w:val="24"/>
        </w:rPr>
        <w:t xml:space="preserve"> </w:t>
      </w:r>
      <w:r w:rsidRPr="00E872D8">
        <w:rPr>
          <w:rFonts w:ascii="Times New Roman" w:hAnsi="Times New Roman"/>
          <w:b/>
          <w:sz w:val="24"/>
          <w:szCs w:val="24"/>
        </w:rPr>
        <w:t>Kararların Niteliği</w:t>
      </w:r>
    </w:p>
    <w:p w:rsidR="008140B8" w:rsidRPr="00CE67BF" w:rsidRDefault="00CE67BF" w:rsidP="00CE67BF">
      <w:pPr>
        <w:ind w:right="-29" w:firstLine="708"/>
        <w:rPr>
          <w:rFonts w:ascii="Times New Roman" w:hAnsi="Times New Roman"/>
          <w:b/>
          <w:sz w:val="24"/>
          <w:szCs w:val="24"/>
        </w:rPr>
      </w:pPr>
      <w:r>
        <w:rPr>
          <w:rFonts w:ascii="Times New Roman" w:hAnsi="Times New Roman"/>
          <w:b/>
          <w:sz w:val="24"/>
          <w:szCs w:val="24"/>
        </w:rPr>
        <w:t xml:space="preserve">MADDE 10-(1) </w:t>
      </w:r>
      <w:r w:rsidR="008F19B4">
        <w:rPr>
          <w:rFonts w:ascii="Times New Roman" w:hAnsi="Times New Roman"/>
          <w:sz w:val="24"/>
          <w:szCs w:val="24"/>
        </w:rPr>
        <w:t>Danışma</w:t>
      </w:r>
      <w:r w:rsidR="00957B13" w:rsidRPr="00E872D8">
        <w:rPr>
          <w:rFonts w:ascii="Times New Roman" w:hAnsi="Times New Roman"/>
          <w:sz w:val="24"/>
          <w:szCs w:val="24"/>
        </w:rPr>
        <w:t xml:space="preserve"> Kurulu</w:t>
      </w:r>
      <w:r w:rsidR="008140B8" w:rsidRPr="00E872D8">
        <w:rPr>
          <w:rFonts w:ascii="Times New Roman" w:hAnsi="Times New Roman"/>
          <w:sz w:val="24"/>
          <w:szCs w:val="24"/>
        </w:rPr>
        <w:t xml:space="preserve"> kararları tavsiye niteliğindedir.</w:t>
      </w:r>
    </w:p>
    <w:p w:rsidR="008140B8" w:rsidRPr="00E872D8" w:rsidRDefault="00CE67BF" w:rsidP="00E56A7A">
      <w:pPr>
        <w:ind w:right="-29" w:firstLine="708"/>
        <w:rPr>
          <w:rFonts w:ascii="Times New Roman" w:hAnsi="Times New Roman"/>
          <w:sz w:val="24"/>
          <w:szCs w:val="24"/>
        </w:rPr>
      </w:pPr>
      <w:r>
        <w:rPr>
          <w:rFonts w:ascii="Times New Roman" w:hAnsi="Times New Roman"/>
          <w:b/>
          <w:sz w:val="24"/>
          <w:szCs w:val="24"/>
        </w:rPr>
        <w:t>(2)</w:t>
      </w:r>
      <w:r w:rsidR="008F19B4">
        <w:rPr>
          <w:rFonts w:ascii="Times New Roman" w:hAnsi="Times New Roman"/>
          <w:sz w:val="24"/>
          <w:szCs w:val="24"/>
        </w:rPr>
        <w:t>Danışma</w:t>
      </w:r>
      <w:r w:rsidR="00957B13" w:rsidRPr="00E872D8">
        <w:rPr>
          <w:rFonts w:ascii="Times New Roman" w:hAnsi="Times New Roman"/>
          <w:sz w:val="24"/>
          <w:szCs w:val="24"/>
        </w:rPr>
        <w:t xml:space="preserve"> Kurulu</w:t>
      </w:r>
      <w:r w:rsidR="008140B8" w:rsidRPr="00E872D8">
        <w:rPr>
          <w:rFonts w:ascii="Times New Roman" w:hAnsi="Times New Roman"/>
          <w:sz w:val="24"/>
          <w:szCs w:val="24"/>
        </w:rPr>
        <w:t>, Federasyona,</w:t>
      </w:r>
      <w:r w:rsidR="00C56C6F" w:rsidRPr="00E872D8">
        <w:rPr>
          <w:rFonts w:ascii="Times New Roman" w:hAnsi="Times New Roman"/>
          <w:sz w:val="24"/>
          <w:szCs w:val="24"/>
        </w:rPr>
        <w:t xml:space="preserve"> </w:t>
      </w:r>
      <w:r w:rsidR="001B77BC" w:rsidRPr="00E872D8">
        <w:rPr>
          <w:rFonts w:ascii="Times New Roman" w:hAnsi="Times New Roman"/>
          <w:sz w:val="24"/>
          <w:szCs w:val="24"/>
        </w:rPr>
        <w:t>hokey</w:t>
      </w:r>
      <w:r w:rsidR="007879E0">
        <w:rPr>
          <w:rFonts w:ascii="Times New Roman" w:hAnsi="Times New Roman"/>
          <w:sz w:val="24"/>
          <w:szCs w:val="24"/>
        </w:rPr>
        <w:t>i</w:t>
      </w:r>
      <w:r w:rsidR="00C56C6F" w:rsidRPr="00E872D8">
        <w:rPr>
          <w:rFonts w:ascii="Times New Roman" w:hAnsi="Times New Roman"/>
          <w:sz w:val="24"/>
          <w:szCs w:val="24"/>
        </w:rPr>
        <w:t xml:space="preserve"> geliştirme ve yaygınlaştırma çalışmaları, </w:t>
      </w:r>
      <w:r w:rsidR="00377D6E" w:rsidRPr="00E872D8">
        <w:rPr>
          <w:rFonts w:ascii="Times New Roman" w:hAnsi="Times New Roman"/>
          <w:sz w:val="24"/>
          <w:szCs w:val="24"/>
        </w:rPr>
        <w:t>ulusal/</w:t>
      </w:r>
      <w:r w:rsidR="00C56C6F" w:rsidRPr="00E872D8">
        <w:rPr>
          <w:rFonts w:ascii="Times New Roman" w:hAnsi="Times New Roman"/>
          <w:sz w:val="24"/>
          <w:szCs w:val="24"/>
        </w:rPr>
        <w:t>uluslararası organizasyon ve millî takım faaliyetleri, l</w:t>
      </w:r>
      <w:r w:rsidR="008140B8" w:rsidRPr="00E872D8">
        <w:rPr>
          <w:rFonts w:ascii="Times New Roman" w:hAnsi="Times New Roman"/>
          <w:sz w:val="24"/>
          <w:szCs w:val="24"/>
        </w:rPr>
        <w:t>ig düzenlemeleri</w:t>
      </w:r>
      <w:r w:rsidR="00377D6E" w:rsidRPr="00E872D8">
        <w:rPr>
          <w:rFonts w:ascii="Times New Roman" w:hAnsi="Times New Roman"/>
          <w:sz w:val="24"/>
          <w:szCs w:val="24"/>
        </w:rPr>
        <w:t>, tesislerin işletilmesi/</w:t>
      </w:r>
      <w:r w:rsidR="00C56C6F" w:rsidRPr="00E872D8">
        <w:rPr>
          <w:rFonts w:ascii="Times New Roman" w:hAnsi="Times New Roman"/>
          <w:sz w:val="24"/>
          <w:szCs w:val="24"/>
        </w:rPr>
        <w:t>idare edilmesi</w:t>
      </w:r>
      <w:r w:rsidR="008140B8" w:rsidRPr="00E872D8">
        <w:rPr>
          <w:rFonts w:ascii="Times New Roman" w:hAnsi="Times New Roman"/>
          <w:sz w:val="24"/>
          <w:szCs w:val="24"/>
        </w:rPr>
        <w:t xml:space="preserve"> ve ilgili talimatlar olmak üzere </w:t>
      </w:r>
      <w:r w:rsidR="00377D6E" w:rsidRPr="00E872D8">
        <w:rPr>
          <w:rFonts w:ascii="Times New Roman" w:hAnsi="Times New Roman"/>
          <w:sz w:val="24"/>
          <w:szCs w:val="24"/>
        </w:rPr>
        <w:t xml:space="preserve">millî takımların sağlıklı hazırlanması ve başarılı olması, </w:t>
      </w:r>
      <w:r w:rsidR="008140B8" w:rsidRPr="00E872D8">
        <w:rPr>
          <w:rFonts w:ascii="Times New Roman" w:hAnsi="Times New Roman"/>
          <w:sz w:val="24"/>
          <w:szCs w:val="24"/>
        </w:rPr>
        <w:t>lig</w:t>
      </w:r>
      <w:r w:rsidR="00377D6E" w:rsidRPr="00E872D8">
        <w:rPr>
          <w:rFonts w:ascii="Times New Roman" w:hAnsi="Times New Roman"/>
          <w:sz w:val="24"/>
          <w:szCs w:val="24"/>
        </w:rPr>
        <w:t>ler</w:t>
      </w:r>
      <w:r w:rsidR="008140B8" w:rsidRPr="00E872D8">
        <w:rPr>
          <w:rFonts w:ascii="Times New Roman" w:hAnsi="Times New Roman"/>
          <w:sz w:val="24"/>
          <w:szCs w:val="24"/>
        </w:rPr>
        <w:t>in değerini</w:t>
      </w:r>
      <w:r w:rsidR="00377D6E" w:rsidRPr="00E872D8">
        <w:rPr>
          <w:rFonts w:ascii="Times New Roman" w:hAnsi="Times New Roman"/>
          <w:sz w:val="24"/>
          <w:szCs w:val="24"/>
        </w:rPr>
        <w:t>n yükseltilmesi</w:t>
      </w:r>
      <w:r w:rsidR="008140B8" w:rsidRPr="00E872D8">
        <w:rPr>
          <w:rFonts w:ascii="Times New Roman" w:hAnsi="Times New Roman"/>
          <w:sz w:val="24"/>
          <w:szCs w:val="24"/>
        </w:rPr>
        <w:t xml:space="preserve">, </w:t>
      </w:r>
      <w:r w:rsidR="001B77BC" w:rsidRPr="00E872D8">
        <w:rPr>
          <w:rFonts w:ascii="Times New Roman" w:hAnsi="Times New Roman"/>
          <w:sz w:val="24"/>
          <w:szCs w:val="24"/>
        </w:rPr>
        <w:t>hokey</w:t>
      </w:r>
      <w:r w:rsidR="007879E0">
        <w:rPr>
          <w:rFonts w:ascii="Times New Roman" w:hAnsi="Times New Roman"/>
          <w:sz w:val="24"/>
          <w:szCs w:val="24"/>
        </w:rPr>
        <w:t>i</w:t>
      </w:r>
      <w:r w:rsidR="008140B8" w:rsidRPr="00E872D8">
        <w:rPr>
          <w:rFonts w:ascii="Times New Roman" w:hAnsi="Times New Roman"/>
          <w:sz w:val="24"/>
          <w:szCs w:val="24"/>
        </w:rPr>
        <w:t>n spor kamuoyu gündemindeki yerini</w:t>
      </w:r>
      <w:r w:rsidR="00377D6E" w:rsidRPr="00E872D8">
        <w:rPr>
          <w:rFonts w:ascii="Times New Roman" w:hAnsi="Times New Roman"/>
          <w:sz w:val="24"/>
          <w:szCs w:val="24"/>
        </w:rPr>
        <w:t>n</w:t>
      </w:r>
      <w:r w:rsidR="008140B8" w:rsidRPr="00E872D8">
        <w:rPr>
          <w:rFonts w:ascii="Times New Roman" w:hAnsi="Times New Roman"/>
          <w:sz w:val="24"/>
          <w:szCs w:val="24"/>
        </w:rPr>
        <w:t xml:space="preserve"> ve </w:t>
      </w:r>
      <w:proofErr w:type="gramStart"/>
      <w:r w:rsidR="008140B8" w:rsidRPr="00E872D8">
        <w:rPr>
          <w:rFonts w:ascii="Times New Roman" w:hAnsi="Times New Roman"/>
          <w:sz w:val="24"/>
          <w:szCs w:val="24"/>
        </w:rPr>
        <w:t>prestijini</w:t>
      </w:r>
      <w:r w:rsidR="00377D6E" w:rsidRPr="00E872D8">
        <w:rPr>
          <w:rFonts w:ascii="Times New Roman" w:hAnsi="Times New Roman"/>
          <w:sz w:val="24"/>
          <w:szCs w:val="24"/>
        </w:rPr>
        <w:t>n</w:t>
      </w:r>
      <w:proofErr w:type="gramEnd"/>
      <w:r w:rsidR="008140B8" w:rsidRPr="00E872D8">
        <w:rPr>
          <w:rFonts w:ascii="Times New Roman" w:hAnsi="Times New Roman"/>
          <w:sz w:val="24"/>
          <w:szCs w:val="24"/>
        </w:rPr>
        <w:t xml:space="preserve"> a</w:t>
      </w:r>
      <w:r w:rsidR="00377D6E" w:rsidRPr="00E872D8">
        <w:rPr>
          <w:rFonts w:ascii="Times New Roman" w:hAnsi="Times New Roman"/>
          <w:sz w:val="24"/>
          <w:szCs w:val="24"/>
        </w:rPr>
        <w:t>rtırılmasına</w:t>
      </w:r>
      <w:r w:rsidR="008140B8" w:rsidRPr="00E872D8">
        <w:rPr>
          <w:rFonts w:ascii="Times New Roman" w:hAnsi="Times New Roman"/>
          <w:sz w:val="24"/>
          <w:szCs w:val="24"/>
        </w:rPr>
        <w:t xml:space="preserve"> yönelik her türlü tavsiyede bulunabilir.</w:t>
      </w:r>
    </w:p>
    <w:p w:rsidR="008140B8" w:rsidRPr="00E872D8" w:rsidRDefault="008140B8" w:rsidP="00E872D8">
      <w:pPr>
        <w:ind w:right="-29"/>
        <w:rPr>
          <w:rFonts w:ascii="Times New Roman" w:hAnsi="Times New Roman"/>
          <w:sz w:val="24"/>
          <w:szCs w:val="24"/>
        </w:rPr>
      </w:pPr>
    </w:p>
    <w:p w:rsidR="008140B8" w:rsidRPr="00E872D8" w:rsidRDefault="008140B8" w:rsidP="00E872D8">
      <w:pPr>
        <w:ind w:right="-29"/>
        <w:rPr>
          <w:rFonts w:ascii="Times New Roman" w:hAnsi="Times New Roman"/>
          <w:b/>
          <w:sz w:val="24"/>
          <w:szCs w:val="24"/>
        </w:rPr>
      </w:pPr>
    </w:p>
    <w:p w:rsidR="008140B8" w:rsidRPr="00E872D8" w:rsidRDefault="008140B8" w:rsidP="00E872D8">
      <w:pPr>
        <w:ind w:right="-29"/>
        <w:rPr>
          <w:rFonts w:ascii="Times New Roman" w:hAnsi="Times New Roman"/>
          <w:sz w:val="24"/>
          <w:szCs w:val="24"/>
        </w:rPr>
      </w:pPr>
    </w:p>
    <w:p w:rsidR="008140B8" w:rsidRDefault="008140B8" w:rsidP="00CE67BF">
      <w:pPr>
        <w:ind w:right="-29"/>
        <w:jc w:val="center"/>
        <w:rPr>
          <w:rFonts w:ascii="Times New Roman" w:hAnsi="Times New Roman"/>
          <w:b/>
          <w:sz w:val="24"/>
          <w:szCs w:val="24"/>
        </w:rPr>
      </w:pPr>
      <w:r w:rsidRPr="00E872D8">
        <w:rPr>
          <w:rFonts w:ascii="Times New Roman" w:hAnsi="Times New Roman"/>
          <w:b/>
          <w:sz w:val="24"/>
          <w:szCs w:val="24"/>
        </w:rPr>
        <w:t>ÜÇÜNCÜ BÖLÜM</w:t>
      </w:r>
    </w:p>
    <w:p w:rsidR="00CE67BF" w:rsidRDefault="00CE67BF" w:rsidP="00CE67BF">
      <w:pPr>
        <w:ind w:right="-29"/>
        <w:jc w:val="center"/>
        <w:rPr>
          <w:rFonts w:ascii="Times New Roman" w:hAnsi="Times New Roman"/>
          <w:b/>
          <w:sz w:val="24"/>
          <w:szCs w:val="24"/>
        </w:rPr>
      </w:pPr>
      <w:r>
        <w:rPr>
          <w:rFonts w:ascii="Times New Roman" w:hAnsi="Times New Roman"/>
          <w:b/>
          <w:sz w:val="24"/>
          <w:szCs w:val="24"/>
        </w:rPr>
        <w:t>Çeşitli ve Son Hükümler</w:t>
      </w:r>
    </w:p>
    <w:p w:rsidR="00CE67BF" w:rsidRPr="00E872D8" w:rsidRDefault="00CE67BF" w:rsidP="00CE67BF">
      <w:pPr>
        <w:ind w:right="-29"/>
        <w:jc w:val="center"/>
        <w:rPr>
          <w:rFonts w:ascii="Times New Roman" w:hAnsi="Times New Roman"/>
          <w:b/>
          <w:sz w:val="24"/>
          <w:szCs w:val="24"/>
        </w:rPr>
      </w:pPr>
    </w:p>
    <w:p w:rsidR="008140B8" w:rsidRPr="00E872D8" w:rsidRDefault="00CE67BF" w:rsidP="00E3701C">
      <w:pPr>
        <w:ind w:right="-29" w:firstLine="708"/>
        <w:rPr>
          <w:rFonts w:ascii="Times New Roman" w:hAnsi="Times New Roman"/>
          <w:b/>
          <w:sz w:val="24"/>
          <w:szCs w:val="24"/>
        </w:rPr>
      </w:pPr>
      <w:r>
        <w:rPr>
          <w:rFonts w:ascii="Times New Roman" w:hAnsi="Times New Roman"/>
          <w:b/>
          <w:sz w:val="24"/>
          <w:szCs w:val="24"/>
        </w:rPr>
        <w:t>Talimatta yer almayan hususlar</w:t>
      </w:r>
    </w:p>
    <w:p w:rsidR="008140B8" w:rsidRPr="00E872D8" w:rsidRDefault="00CE67BF" w:rsidP="00C9499D">
      <w:pPr>
        <w:ind w:right="-29" w:firstLine="708"/>
        <w:rPr>
          <w:rFonts w:ascii="Times New Roman" w:hAnsi="Times New Roman"/>
          <w:sz w:val="24"/>
          <w:szCs w:val="24"/>
        </w:rPr>
      </w:pPr>
      <w:r>
        <w:rPr>
          <w:rFonts w:ascii="Times New Roman" w:hAnsi="Times New Roman"/>
          <w:b/>
          <w:sz w:val="24"/>
          <w:szCs w:val="24"/>
        </w:rPr>
        <w:t>MADDE</w:t>
      </w:r>
      <w:r w:rsidR="008140B8" w:rsidRPr="00E872D8">
        <w:rPr>
          <w:rFonts w:ascii="Times New Roman" w:hAnsi="Times New Roman"/>
          <w:b/>
          <w:sz w:val="24"/>
          <w:szCs w:val="24"/>
        </w:rPr>
        <w:t xml:space="preserve"> 11-</w:t>
      </w:r>
      <w:r w:rsidR="00E82F4E">
        <w:rPr>
          <w:rFonts w:ascii="Times New Roman" w:hAnsi="Times New Roman"/>
          <w:sz w:val="24"/>
          <w:szCs w:val="24"/>
        </w:rPr>
        <w:t xml:space="preserve"> (1)</w:t>
      </w:r>
      <w:r w:rsidR="008140B8" w:rsidRPr="00E872D8">
        <w:rPr>
          <w:rFonts w:ascii="Times New Roman" w:hAnsi="Times New Roman"/>
          <w:sz w:val="24"/>
          <w:szCs w:val="24"/>
        </w:rPr>
        <w:t xml:space="preserve"> Bu </w:t>
      </w:r>
      <w:r w:rsidR="00E82F4E">
        <w:rPr>
          <w:rFonts w:ascii="Times New Roman" w:hAnsi="Times New Roman"/>
          <w:sz w:val="24"/>
          <w:szCs w:val="24"/>
        </w:rPr>
        <w:t>Talimatta yer almayan hususlarda</w:t>
      </w:r>
      <w:r w:rsidR="00C9499D">
        <w:rPr>
          <w:rFonts w:ascii="Times New Roman" w:hAnsi="Times New Roman"/>
          <w:sz w:val="24"/>
          <w:szCs w:val="24"/>
        </w:rPr>
        <w:t xml:space="preserve"> genel hükümler kapsamında Yönetim Kurulu kararı ile işlem yapılır.</w:t>
      </w:r>
      <w:r w:rsidR="008140B8" w:rsidRPr="00E872D8">
        <w:rPr>
          <w:rFonts w:ascii="Times New Roman" w:hAnsi="Times New Roman"/>
          <w:sz w:val="24"/>
          <w:szCs w:val="24"/>
        </w:rPr>
        <w:t xml:space="preserve"> </w:t>
      </w:r>
    </w:p>
    <w:p w:rsidR="008140B8" w:rsidRPr="00E872D8" w:rsidRDefault="008140B8" w:rsidP="00E872D8">
      <w:pPr>
        <w:ind w:right="-29"/>
        <w:rPr>
          <w:rFonts w:ascii="Times New Roman" w:hAnsi="Times New Roman"/>
          <w:b/>
          <w:sz w:val="24"/>
          <w:szCs w:val="24"/>
        </w:rPr>
      </w:pPr>
    </w:p>
    <w:p w:rsidR="008140B8" w:rsidRPr="00E872D8" w:rsidRDefault="00E3701C" w:rsidP="00E3701C">
      <w:pPr>
        <w:ind w:right="-29" w:firstLine="708"/>
        <w:rPr>
          <w:rFonts w:ascii="Times New Roman" w:hAnsi="Times New Roman"/>
          <w:b/>
          <w:sz w:val="24"/>
          <w:szCs w:val="24"/>
        </w:rPr>
      </w:pPr>
      <w:r>
        <w:rPr>
          <w:rFonts w:ascii="Times New Roman" w:hAnsi="Times New Roman"/>
          <w:b/>
          <w:sz w:val="24"/>
          <w:szCs w:val="24"/>
        </w:rPr>
        <w:t>Yürürlükten Kaldırma</w:t>
      </w:r>
    </w:p>
    <w:p w:rsidR="008140B8" w:rsidRPr="00E872D8" w:rsidRDefault="00E3701C" w:rsidP="00E3701C">
      <w:pPr>
        <w:ind w:right="-29" w:firstLine="708"/>
        <w:rPr>
          <w:rFonts w:ascii="Times New Roman" w:hAnsi="Times New Roman"/>
          <w:sz w:val="24"/>
          <w:szCs w:val="24"/>
        </w:rPr>
      </w:pPr>
      <w:r>
        <w:rPr>
          <w:rFonts w:ascii="Times New Roman" w:hAnsi="Times New Roman"/>
          <w:b/>
          <w:sz w:val="24"/>
          <w:szCs w:val="24"/>
        </w:rPr>
        <w:t>MADDE</w:t>
      </w:r>
      <w:r w:rsidR="008140B8" w:rsidRPr="00E872D8">
        <w:rPr>
          <w:rFonts w:ascii="Times New Roman" w:hAnsi="Times New Roman"/>
          <w:b/>
          <w:sz w:val="24"/>
          <w:szCs w:val="24"/>
        </w:rPr>
        <w:t xml:space="preserve"> 12-</w:t>
      </w:r>
      <w:r>
        <w:rPr>
          <w:rFonts w:ascii="Times New Roman" w:hAnsi="Times New Roman"/>
          <w:b/>
          <w:sz w:val="24"/>
          <w:szCs w:val="24"/>
        </w:rPr>
        <w:t xml:space="preserve"> (1)</w:t>
      </w:r>
      <w:r w:rsidR="008140B8" w:rsidRPr="00E872D8">
        <w:rPr>
          <w:rFonts w:ascii="Times New Roman" w:hAnsi="Times New Roman"/>
          <w:sz w:val="24"/>
          <w:szCs w:val="24"/>
        </w:rPr>
        <w:t xml:space="preserve">  Bu Talimatın yayımlanması ile birlikte, Federasyonun daha önce yayımladığı talimat ve eklerinde yer alan bu talimata aykırı hükümler yürürlükten kaldırılmış sayılır.</w:t>
      </w:r>
      <w:r w:rsidR="008140B8" w:rsidRPr="00E872D8">
        <w:rPr>
          <w:rFonts w:ascii="Times New Roman" w:hAnsi="Times New Roman"/>
          <w:sz w:val="24"/>
          <w:szCs w:val="24"/>
        </w:rPr>
        <w:tab/>
      </w:r>
    </w:p>
    <w:p w:rsidR="008140B8" w:rsidRPr="00E872D8" w:rsidRDefault="008140B8" w:rsidP="00E872D8">
      <w:pPr>
        <w:ind w:right="-29"/>
        <w:rPr>
          <w:rFonts w:ascii="Times New Roman" w:hAnsi="Times New Roman"/>
          <w:b/>
          <w:sz w:val="24"/>
          <w:szCs w:val="24"/>
        </w:rPr>
      </w:pPr>
    </w:p>
    <w:p w:rsidR="008140B8" w:rsidRPr="00E872D8" w:rsidRDefault="00E3701C" w:rsidP="00E3701C">
      <w:pPr>
        <w:ind w:right="-29" w:firstLine="708"/>
        <w:rPr>
          <w:rFonts w:ascii="Times New Roman" w:hAnsi="Times New Roman"/>
          <w:b/>
          <w:sz w:val="24"/>
          <w:szCs w:val="24"/>
        </w:rPr>
      </w:pPr>
      <w:r>
        <w:rPr>
          <w:rFonts w:ascii="Times New Roman" w:hAnsi="Times New Roman"/>
          <w:b/>
          <w:sz w:val="24"/>
          <w:szCs w:val="24"/>
        </w:rPr>
        <w:t>Yürürlük</w:t>
      </w:r>
    </w:p>
    <w:p w:rsidR="008140B8" w:rsidRPr="00E872D8" w:rsidRDefault="00E3701C" w:rsidP="00E3701C">
      <w:pPr>
        <w:ind w:right="-29" w:firstLine="708"/>
        <w:rPr>
          <w:rFonts w:ascii="Times New Roman" w:hAnsi="Times New Roman"/>
          <w:sz w:val="24"/>
          <w:szCs w:val="24"/>
        </w:rPr>
      </w:pPr>
      <w:r>
        <w:rPr>
          <w:rFonts w:ascii="Times New Roman" w:hAnsi="Times New Roman"/>
          <w:b/>
          <w:sz w:val="24"/>
          <w:szCs w:val="24"/>
        </w:rPr>
        <w:t>MADDE</w:t>
      </w:r>
      <w:r w:rsidR="008140B8" w:rsidRPr="00E872D8">
        <w:rPr>
          <w:rFonts w:ascii="Times New Roman" w:hAnsi="Times New Roman"/>
          <w:b/>
          <w:sz w:val="24"/>
          <w:szCs w:val="24"/>
        </w:rPr>
        <w:t xml:space="preserve"> 13 </w:t>
      </w:r>
      <w:r>
        <w:rPr>
          <w:rFonts w:ascii="Times New Roman" w:hAnsi="Times New Roman"/>
          <w:b/>
          <w:sz w:val="24"/>
          <w:szCs w:val="24"/>
        </w:rPr>
        <w:t>–</w:t>
      </w:r>
      <w:r w:rsidRPr="00E3701C">
        <w:rPr>
          <w:rFonts w:ascii="Times New Roman" w:hAnsi="Times New Roman"/>
          <w:b/>
          <w:sz w:val="24"/>
          <w:szCs w:val="24"/>
        </w:rPr>
        <w:t>(1)</w:t>
      </w:r>
      <w:r>
        <w:rPr>
          <w:rFonts w:ascii="Times New Roman" w:hAnsi="Times New Roman"/>
          <w:b/>
          <w:sz w:val="24"/>
          <w:szCs w:val="24"/>
        </w:rPr>
        <w:t xml:space="preserve"> </w:t>
      </w:r>
      <w:r w:rsidRPr="00E3701C">
        <w:rPr>
          <w:rFonts w:ascii="Times New Roman" w:hAnsi="Times New Roman"/>
          <w:sz w:val="24"/>
          <w:szCs w:val="24"/>
        </w:rPr>
        <w:t>Bu talimat, Genel Müdürlüğün internet sitesinde yayımı</w:t>
      </w:r>
      <w:r>
        <w:rPr>
          <w:rFonts w:ascii="Times New Roman" w:hAnsi="Times New Roman"/>
          <w:b/>
          <w:sz w:val="24"/>
          <w:szCs w:val="24"/>
        </w:rPr>
        <w:t xml:space="preserve"> </w:t>
      </w:r>
      <w:proofErr w:type="gramStart"/>
      <w:r>
        <w:rPr>
          <w:rFonts w:ascii="Times New Roman" w:hAnsi="Times New Roman"/>
          <w:sz w:val="24"/>
          <w:szCs w:val="24"/>
        </w:rPr>
        <w:t>tarihinde</w:t>
      </w:r>
      <w:r w:rsidR="008140B8" w:rsidRPr="00E872D8">
        <w:rPr>
          <w:rFonts w:ascii="Times New Roman" w:hAnsi="Times New Roman"/>
          <w:sz w:val="24"/>
          <w:szCs w:val="24"/>
        </w:rPr>
        <w:t xml:space="preserve">  yürürlüğe</w:t>
      </w:r>
      <w:proofErr w:type="gramEnd"/>
      <w:r w:rsidR="008140B8" w:rsidRPr="00E872D8">
        <w:rPr>
          <w:rFonts w:ascii="Times New Roman" w:hAnsi="Times New Roman"/>
          <w:sz w:val="24"/>
          <w:szCs w:val="24"/>
        </w:rPr>
        <w:t xml:space="preserve"> girer.</w:t>
      </w:r>
    </w:p>
    <w:p w:rsidR="008140B8" w:rsidRPr="00E872D8" w:rsidRDefault="008140B8" w:rsidP="00E872D8">
      <w:pPr>
        <w:ind w:right="-29"/>
        <w:rPr>
          <w:rFonts w:ascii="Times New Roman" w:hAnsi="Times New Roman"/>
          <w:sz w:val="24"/>
          <w:szCs w:val="24"/>
        </w:rPr>
      </w:pPr>
    </w:p>
    <w:p w:rsidR="008140B8" w:rsidRPr="00E872D8" w:rsidRDefault="00E3701C" w:rsidP="00E3701C">
      <w:pPr>
        <w:ind w:right="-29" w:firstLine="708"/>
        <w:rPr>
          <w:rFonts w:ascii="Times New Roman" w:hAnsi="Times New Roman"/>
          <w:b/>
          <w:sz w:val="24"/>
          <w:szCs w:val="24"/>
        </w:rPr>
      </w:pPr>
      <w:r>
        <w:rPr>
          <w:rFonts w:ascii="Times New Roman" w:hAnsi="Times New Roman"/>
          <w:b/>
          <w:sz w:val="24"/>
          <w:szCs w:val="24"/>
        </w:rPr>
        <w:t>Yürütme</w:t>
      </w:r>
    </w:p>
    <w:p w:rsidR="008140B8" w:rsidRPr="00E872D8" w:rsidRDefault="00E3701C" w:rsidP="00E3701C">
      <w:pPr>
        <w:ind w:right="-29" w:firstLine="708"/>
        <w:rPr>
          <w:rFonts w:ascii="Times New Roman" w:hAnsi="Times New Roman"/>
          <w:sz w:val="24"/>
          <w:szCs w:val="24"/>
        </w:rPr>
      </w:pPr>
      <w:r w:rsidRPr="00E3701C">
        <w:rPr>
          <w:rFonts w:ascii="Times New Roman" w:hAnsi="Times New Roman"/>
          <w:b/>
          <w:sz w:val="24"/>
          <w:szCs w:val="24"/>
        </w:rPr>
        <w:t>MADDE</w:t>
      </w:r>
      <w:r w:rsidR="008140B8" w:rsidRPr="00E3701C">
        <w:rPr>
          <w:rFonts w:ascii="Times New Roman" w:hAnsi="Times New Roman"/>
          <w:b/>
          <w:sz w:val="24"/>
          <w:szCs w:val="24"/>
        </w:rPr>
        <w:t xml:space="preserve"> 14 </w:t>
      </w:r>
      <w:r w:rsidRPr="00E3701C">
        <w:rPr>
          <w:rFonts w:ascii="Times New Roman" w:hAnsi="Times New Roman"/>
          <w:b/>
          <w:sz w:val="24"/>
          <w:szCs w:val="24"/>
        </w:rPr>
        <w:t>–</w:t>
      </w:r>
      <w:bookmarkStart w:id="1" w:name="OLE_LINK2"/>
      <w:bookmarkStart w:id="2" w:name="OLE_LINK3"/>
      <w:r w:rsidRPr="00E3701C">
        <w:rPr>
          <w:rFonts w:ascii="Times New Roman" w:hAnsi="Times New Roman"/>
          <w:b/>
          <w:sz w:val="24"/>
          <w:szCs w:val="24"/>
        </w:rPr>
        <w:t>(1)</w:t>
      </w:r>
      <w:r>
        <w:rPr>
          <w:rFonts w:ascii="Times New Roman" w:hAnsi="Times New Roman"/>
          <w:sz w:val="24"/>
          <w:szCs w:val="24"/>
        </w:rPr>
        <w:t xml:space="preserve"> </w:t>
      </w:r>
      <w:r w:rsidR="008140B8" w:rsidRPr="00E872D8">
        <w:rPr>
          <w:rFonts w:ascii="Times New Roman" w:hAnsi="Times New Roman"/>
          <w:sz w:val="24"/>
          <w:szCs w:val="24"/>
        </w:rPr>
        <w:t xml:space="preserve">Bu Talimat hükümlerini Türkiye </w:t>
      </w:r>
      <w:r w:rsidR="001B77BC" w:rsidRPr="00E872D8">
        <w:rPr>
          <w:rFonts w:ascii="Times New Roman" w:hAnsi="Times New Roman"/>
          <w:sz w:val="24"/>
          <w:szCs w:val="24"/>
        </w:rPr>
        <w:t>Hokey</w:t>
      </w:r>
      <w:r w:rsidR="008140B8" w:rsidRPr="00E872D8">
        <w:rPr>
          <w:rFonts w:ascii="Times New Roman" w:hAnsi="Times New Roman"/>
          <w:sz w:val="24"/>
          <w:szCs w:val="24"/>
        </w:rPr>
        <w:t xml:space="preserve"> Federasyonu Başkanı yürütür.</w:t>
      </w:r>
    </w:p>
    <w:bookmarkEnd w:id="1"/>
    <w:bookmarkEnd w:id="2"/>
    <w:p w:rsidR="008140B8" w:rsidRPr="00E872D8" w:rsidRDefault="008140B8" w:rsidP="00E872D8">
      <w:pPr>
        <w:ind w:right="-29"/>
        <w:rPr>
          <w:rFonts w:ascii="Times New Roman" w:hAnsi="Times New Roman"/>
          <w:sz w:val="24"/>
          <w:szCs w:val="24"/>
        </w:rPr>
      </w:pPr>
    </w:p>
    <w:p w:rsidR="008140B8" w:rsidRPr="00E872D8" w:rsidRDefault="008140B8" w:rsidP="00E872D8">
      <w:pPr>
        <w:ind w:right="-29"/>
        <w:rPr>
          <w:rFonts w:ascii="Times New Roman" w:hAnsi="Times New Roman"/>
          <w:sz w:val="24"/>
          <w:szCs w:val="24"/>
        </w:rPr>
      </w:pPr>
    </w:p>
    <w:p w:rsidR="008140B8" w:rsidRPr="00E872D8" w:rsidRDefault="008140B8" w:rsidP="00E872D8">
      <w:pPr>
        <w:ind w:right="-29"/>
        <w:rPr>
          <w:rFonts w:ascii="Times New Roman" w:hAnsi="Times New Roman"/>
          <w:sz w:val="24"/>
          <w:szCs w:val="24"/>
        </w:rPr>
      </w:pPr>
    </w:p>
    <w:p w:rsidR="002246A5" w:rsidRPr="00E872D8" w:rsidRDefault="002246A5" w:rsidP="00E872D8">
      <w:pPr>
        <w:ind w:right="-29"/>
        <w:rPr>
          <w:rFonts w:ascii="Times New Roman" w:hAnsi="Times New Roman"/>
          <w:sz w:val="24"/>
          <w:szCs w:val="24"/>
        </w:rPr>
      </w:pPr>
    </w:p>
    <w:p w:rsidR="00197080" w:rsidRPr="00E872D8" w:rsidRDefault="00197080" w:rsidP="00E872D8">
      <w:pPr>
        <w:ind w:right="-29"/>
        <w:rPr>
          <w:rFonts w:ascii="Times New Roman" w:hAnsi="Times New Roman"/>
          <w:sz w:val="24"/>
          <w:szCs w:val="24"/>
        </w:rPr>
      </w:pPr>
    </w:p>
    <w:sectPr w:rsidR="00197080" w:rsidRPr="00E872D8" w:rsidSect="00E872D8">
      <w:footerReference w:type="default" r:id="rId8"/>
      <w:pgSz w:w="11906" w:h="16838"/>
      <w:pgMar w:top="1417" w:right="1700" w:bottom="1134" w:left="1021" w:header="283"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F69" w:rsidRDefault="00FD2F69" w:rsidP="00197080">
      <w:r>
        <w:separator/>
      </w:r>
    </w:p>
  </w:endnote>
  <w:endnote w:type="continuationSeparator" w:id="0">
    <w:p w:rsidR="00FD2F69" w:rsidRDefault="00FD2F69" w:rsidP="0019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59580"/>
      <w:docPartObj>
        <w:docPartGallery w:val="Page Numbers (Bottom of Page)"/>
        <w:docPartUnique/>
      </w:docPartObj>
    </w:sdtPr>
    <w:sdtEndPr/>
    <w:sdtContent>
      <w:p w:rsidR="00E872D8" w:rsidRDefault="00397856">
        <w:pPr>
          <w:pStyle w:val="Altbilgi"/>
          <w:jc w:val="center"/>
        </w:pPr>
        <w:r>
          <w:fldChar w:fldCharType="begin"/>
        </w:r>
        <w:r>
          <w:instrText xml:space="preserve"> PAGE   \* MERGEFORMAT </w:instrText>
        </w:r>
        <w:r>
          <w:fldChar w:fldCharType="separate"/>
        </w:r>
        <w:r w:rsidR="00712B27">
          <w:rPr>
            <w:noProof/>
          </w:rPr>
          <w:t>1</w:t>
        </w:r>
        <w:r>
          <w:rPr>
            <w:noProof/>
          </w:rPr>
          <w:fldChar w:fldCharType="end"/>
        </w:r>
      </w:p>
    </w:sdtContent>
  </w:sdt>
  <w:p w:rsidR="00E872D8" w:rsidRDefault="00E872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F69" w:rsidRDefault="00FD2F69" w:rsidP="00197080">
      <w:r>
        <w:separator/>
      </w:r>
    </w:p>
  </w:footnote>
  <w:footnote w:type="continuationSeparator" w:id="0">
    <w:p w:rsidR="00FD2F69" w:rsidRDefault="00FD2F69" w:rsidP="0019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80"/>
    <w:rsid w:val="00080518"/>
    <w:rsid w:val="000A42E2"/>
    <w:rsid w:val="000A7350"/>
    <w:rsid w:val="000D5E2D"/>
    <w:rsid w:val="0011287C"/>
    <w:rsid w:val="0012161A"/>
    <w:rsid w:val="00134D3B"/>
    <w:rsid w:val="00137898"/>
    <w:rsid w:val="00156979"/>
    <w:rsid w:val="00197080"/>
    <w:rsid w:val="001B77BC"/>
    <w:rsid w:val="001C5850"/>
    <w:rsid w:val="001D1004"/>
    <w:rsid w:val="002246A5"/>
    <w:rsid w:val="00232C70"/>
    <w:rsid w:val="00263B8C"/>
    <w:rsid w:val="002A479F"/>
    <w:rsid w:val="002A6F6A"/>
    <w:rsid w:val="002D7D0D"/>
    <w:rsid w:val="00343D57"/>
    <w:rsid w:val="003530EA"/>
    <w:rsid w:val="00353B0B"/>
    <w:rsid w:val="00355168"/>
    <w:rsid w:val="00377D6E"/>
    <w:rsid w:val="00391AAA"/>
    <w:rsid w:val="0039504C"/>
    <w:rsid w:val="0039691F"/>
    <w:rsid w:val="00397856"/>
    <w:rsid w:val="003C2556"/>
    <w:rsid w:val="003C5BE1"/>
    <w:rsid w:val="003C7BEB"/>
    <w:rsid w:val="0041173E"/>
    <w:rsid w:val="00450D89"/>
    <w:rsid w:val="00453CB3"/>
    <w:rsid w:val="0045430A"/>
    <w:rsid w:val="0046763B"/>
    <w:rsid w:val="00480972"/>
    <w:rsid w:val="004A0038"/>
    <w:rsid w:val="004D2CEC"/>
    <w:rsid w:val="00510733"/>
    <w:rsid w:val="0051317E"/>
    <w:rsid w:val="00552C32"/>
    <w:rsid w:val="00565B49"/>
    <w:rsid w:val="00590244"/>
    <w:rsid w:val="00591E3F"/>
    <w:rsid w:val="00593E24"/>
    <w:rsid w:val="005B2B7A"/>
    <w:rsid w:val="005B67A5"/>
    <w:rsid w:val="005C230C"/>
    <w:rsid w:val="005F1235"/>
    <w:rsid w:val="00681DC6"/>
    <w:rsid w:val="00686FEF"/>
    <w:rsid w:val="006A545D"/>
    <w:rsid w:val="006B478E"/>
    <w:rsid w:val="006C62E6"/>
    <w:rsid w:val="00712B27"/>
    <w:rsid w:val="007212F0"/>
    <w:rsid w:val="00744DAF"/>
    <w:rsid w:val="00785B50"/>
    <w:rsid w:val="007879E0"/>
    <w:rsid w:val="00787A69"/>
    <w:rsid w:val="00813D34"/>
    <w:rsid w:val="008140B8"/>
    <w:rsid w:val="008259E7"/>
    <w:rsid w:val="008758CD"/>
    <w:rsid w:val="008C0815"/>
    <w:rsid w:val="008E69CC"/>
    <w:rsid w:val="008F19B4"/>
    <w:rsid w:val="0091755D"/>
    <w:rsid w:val="00934BBB"/>
    <w:rsid w:val="00957B13"/>
    <w:rsid w:val="00980E10"/>
    <w:rsid w:val="00981A84"/>
    <w:rsid w:val="00986766"/>
    <w:rsid w:val="009D638A"/>
    <w:rsid w:val="009E3C6D"/>
    <w:rsid w:val="009F1334"/>
    <w:rsid w:val="009F2274"/>
    <w:rsid w:val="00A01C71"/>
    <w:rsid w:val="00A40373"/>
    <w:rsid w:val="00A725BA"/>
    <w:rsid w:val="00B04B30"/>
    <w:rsid w:val="00B2134A"/>
    <w:rsid w:val="00B903FE"/>
    <w:rsid w:val="00BC2AF4"/>
    <w:rsid w:val="00C27595"/>
    <w:rsid w:val="00C56C6F"/>
    <w:rsid w:val="00C909D1"/>
    <w:rsid w:val="00C9499D"/>
    <w:rsid w:val="00C95D05"/>
    <w:rsid w:val="00CA7EE9"/>
    <w:rsid w:val="00CC50CB"/>
    <w:rsid w:val="00CE67BF"/>
    <w:rsid w:val="00CF1BC5"/>
    <w:rsid w:val="00D0386F"/>
    <w:rsid w:val="00D251DD"/>
    <w:rsid w:val="00D25549"/>
    <w:rsid w:val="00D87A9B"/>
    <w:rsid w:val="00DB3786"/>
    <w:rsid w:val="00E14DDF"/>
    <w:rsid w:val="00E238B3"/>
    <w:rsid w:val="00E3701C"/>
    <w:rsid w:val="00E4057A"/>
    <w:rsid w:val="00E56A7A"/>
    <w:rsid w:val="00E5711C"/>
    <w:rsid w:val="00E82F4E"/>
    <w:rsid w:val="00E872D8"/>
    <w:rsid w:val="00EB3AA9"/>
    <w:rsid w:val="00EF4803"/>
    <w:rsid w:val="00FA438D"/>
    <w:rsid w:val="00FD2F69"/>
    <w:rsid w:val="00FD7B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A5"/>
    <w:pPr>
      <w:jc w:val="both"/>
    </w:pPr>
    <w:rPr>
      <w:sz w:val="18"/>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97080"/>
    <w:pPr>
      <w:tabs>
        <w:tab w:val="center" w:pos="4536"/>
        <w:tab w:val="right" w:pos="9072"/>
      </w:tabs>
    </w:pPr>
  </w:style>
  <w:style w:type="character" w:customStyle="1" w:styleId="stbilgiChar">
    <w:name w:val="Üstbilgi Char"/>
    <w:basedOn w:val="VarsaylanParagrafYazTipi"/>
    <w:link w:val="stbilgi"/>
    <w:uiPriority w:val="99"/>
    <w:rsid w:val="00197080"/>
  </w:style>
  <w:style w:type="paragraph" w:styleId="Altbilgi">
    <w:name w:val="footer"/>
    <w:basedOn w:val="Normal"/>
    <w:link w:val="AltbilgiChar"/>
    <w:uiPriority w:val="99"/>
    <w:unhideWhenUsed/>
    <w:rsid w:val="00197080"/>
    <w:pPr>
      <w:tabs>
        <w:tab w:val="center" w:pos="4536"/>
        <w:tab w:val="right" w:pos="9072"/>
      </w:tabs>
    </w:pPr>
  </w:style>
  <w:style w:type="character" w:customStyle="1" w:styleId="AltbilgiChar">
    <w:name w:val="Altbilgi Char"/>
    <w:basedOn w:val="VarsaylanParagrafYazTipi"/>
    <w:link w:val="Altbilgi"/>
    <w:uiPriority w:val="99"/>
    <w:rsid w:val="00197080"/>
  </w:style>
  <w:style w:type="paragraph" w:styleId="BalonMetni">
    <w:name w:val="Balloon Text"/>
    <w:basedOn w:val="Normal"/>
    <w:link w:val="BalonMetniChar"/>
    <w:uiPriority w:val="99"/>
    <w:semiHidden/>
    <w:unhideWhenUsed/>
    <w:rsid w:val="00197080"/>
    <w:rPr>
      <w:rFonts w:ascii="Tahoma" w:hAnsi="Tahoma" w:cs="Tahoma"/>
      <w:sz w:val="16"/>
      <w:szCs w:val="16"/>
    </w:rPr>
  </w:style>
  <w:style w:type="character" w:customStyle="1" w:styleId="BalonMetniChar">
    <w:name w:val="Balon Metni Char"/>
    <w:basedOn w:val="VarsaylanParagrafYazTipi"/>
    <w:link w:val="BalonMetni"/>
    <w:uiPriority w:val="99"/>
    <w:semiHidden/>
    <w:rsid w:val="00197080"/>
    <w:rPr>
      <w:rFonts w:ascii="Tahoma" w:hAnsi="Tahoma" w:cs="Tahoma"/>
      <w:sz w:val="16"/>
      <w:szCs w:val="16"/>
    </w:rPr>
  </w:style>
  <w:style w:type="character" w:styleId="Kpr">
    <w:name w:val="Hyperlink"/>
    <w:basedOn w:val="VarsaylanParagrafYazTipi"/>
    <w:rsid w:val="00197080"/>
    <w:rPr>
      <w:color w:val="0000FF"/>
      <w:u w:val="single"/>
    </w:rPr>
  </w:style>
  <w:style w:type="table" w:styleId="TabloKlavuzu">
    <w:name w:val="Table Grid"/>
    <w:basedOn w:val="NormalTablo"/>
    <w:uiPriority w:val="59"/>
    <w:rsid w:val="001970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A5"/>
    <w:pPr>
      <w:jc w:val="both"/>
    </w:pPr>
    <w:rPr>
      <w:sz w:val="18"/>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97080"/>
    <w:pPr>
      <w:tabs>
        <w:tab w:val="center" w:pos="4536"/>
        <w:tab w:val="right" w:pos="9072"/>
      </w:tabs>
    </w:pPr>
  </w:style>
  <w:style w:type="character" w:customStyle="1" w:styleId="stbilgiChar">
    <w:name w:val="Üstbilgi Char"/>
    <w:basedOn w:val="VarsaylanParagrafYazTipi"/>
    <w:link w:val="stbilgi"/>
    <w:uiPriority w:val="99"/>
    <w:rsid w:val="00197080"/>
  </w:style>
  <w:style w:type="paragraph" w:styleId="Altbilgi">
    <w:name w:val="footer"/>
    <w:basedOn w:val="Normal"/>
    <w:link w:val="AltbilgiChar"/>
    <w:uiPriority w:val="99"/>
    <w:unhideWhenUsed/>
    <w:rsid w:val="00197080"/>
    <w:pPr>
      <w:tabs>
        <w:tab w:val="center" w:pos="4536"/>
        <w:tab w:val="right" w:pos="9072"/>
      </w:tabs>
    </w:pPr>
  </w:style>
  <w:style w:type="character" w:customStyle="1" w:styleId="AltbilgiChar">
    <w:name w:val="Altbilgi Char"/>
    <w:basedOn w:val="VarsaylanParagrafYazTipi"/>
    <w:link w:val="Altbilgi"/>
    <w:uiPriority w:val="99"/>
    <w:rsid w:val="00197080"/>
  </w:style>
  <w:style w:type="paragraph" w:styleId="BalonMetni">
    <w:name w:val="Balloon Text"/>
    <w:basedOn w:val="Normal"/>
    <w:link w:val="BalonMetniChar"/>
    <w:uiPriority w:val="99"/>
    <w:semiHidden/>
    <w:unhideWhenUsed/>
    <w:rsid w:val="00197080"/>
    <w:rPr>
      <w:rFonts w:ascii="Tahoma" w:hAnsi="Tahoma" w:cs="Tahoma"/>
      <w:sz w:val="16"/>
      <w:szCs w:val="16"/>
    </w:rPr>
  </w:style>
  <w:style w:type="character" w:customStyle="1" w:styleId="BalonMetniChar">
    <w:name w:val="Balon Metni Char"/>
    <w:basedOn w:val="VarsaylanParagrafYazTipi"/>
    <w:link w:val="BalonMetni"/>
    <w:uiPriority w:val="99"/>
    <w:semiHidden/>
    <w:rsid w:val="00197080"/>
    <w:rPr>
      <w:rFonts w:ascii="Tahoma" w:hAnsi="Tahoma" w:cs="Tahoma"/>
      <w:sz w:val="16"/>
      <w:szCs w:val="16"/>
    </w:rPr>
  </w:style>
  <w:style w:type="character" w:styleId="Kpr">
    <w:name w:val="Hyperlink"/>
    <w:basedOn w:val="VarsaylanParagrafYazTipi"/>
    <w:rsid w:val="00197080"/>
    <w:rPr>
      <w:color w:val="0000FF"/>
      <w:u w:val="single"/>
    </w:rPr>
  </w:style>
  <w:style w:type="table" w:styleId="TabloKlavuzu">
    <w:name w:val="Table Grid"/>
    <w:basedOn w:val="NormalTablo"/>
    <w:uiPriority w:val="59"/>
    <w:rsid w:val="001970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44687-389B-4E7E-B1E9-A2F35A48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5364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TVF</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Sezgin KAYMAZ</dc:creator>
  <cp:lastModifiedBy>Fatih</cp:lastModifiedBy>
  <cp:revision>2</cp:revision>
  <cp:lastPrinted>2013-03-21T18:06:00Z</cp:lastPrinted>
  <dcterms:created xsi:type="dcterms:W3CDTF">2015-10-19T12:42:00Z</dcterms:created>
  <dcterms:modified xsi:type="dcterms:W3CDTF">2015-10-19T12:42:00Z</dcterms:modified>
</cp:coreProperties>
</file>